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665" w:type="dxa"/>
        <w:tblLayout w:type="fixed"/>
        <w:tblLook w:val="0000"/>
      </w:tblPr>
      <w:tblGrid>
        <w:gridCol w:w="3355"/>
        <w:gridCol w:w="3573"/>
        <w:gridCol w:w="3592"/>
      </w:tblGrid>
      <w:tr w:rsidR="00FE099A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tabs>
                <w:tab w:val="left" w:pos="928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Согласовано»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школы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E099A" w:rsidRDefault="00FE099A">
            <w:pPr>
              <w:tabs>
                <w:tab w:val="left" w:pos="928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 </w:t>
            </w:r>
            <w:r>
              <w:rPr>
                <w:color w:val="000000"/>
                <w:sz w:val="22"/>
                <w:szCs w:val="22"/>
              </w:rPr>
              <w:t>Корсакова О.В.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 201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  <w:p w:rsidR="00FE099A" w:rsidRDefault="00FE099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tabs>
                <w:tab w:val="left" w:pos="928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«Согласовано»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методического совета Зам.директора школы по УВР 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 Ничипорук Л.С.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«____»___________ 201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г.</w:t>
            </w:r>
          </w:p>
          <w:p w:rsidR="00FE099A" w:rsidRDefault="00FE099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tabs>
                <w:tab w:val="left" w:pos="9288"/>
                <w:tab w:val="left" w:pos="10260"/>
              </w:tabs>
              <w:snapToGrid w:val="0"/>
              <w:ind w:left="-3" w:right="1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«Утверждено»</w:t>
            </w:r>
          </w:p>
          <w:p w:rsidR="00FE099A" w:rsidRDefault="00FE099A">
            <w:pPr>
              <w:tabs>
                <w:tab w:val="left" w:pos="86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МОУ СОШ №1 им. Кузнецова В.И.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 Чернышова Т.А.</w:t>
            </w: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</w:p>
          <w:p w:rsidR="00FE099A" w:rsidRDefault="00FE099A">
            <w:pPr>
              <w:tabs>
                <w:tab w:val="left" w:pos="928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«___»_____________201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 xml:space="preserve"> г.</w:t>
            </w:r>
          </w:p>
          <w:p w:rsidR="00FE099A" w:rsidRDefault="00FE099A">
            <w:pPr>
              <w:tabs>
                <w:tab w:val="left" w:pos="928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FE099A" w:rsidRDefault="00FE099A">
      <w:pPr>
        <w:ind w:firstLine="426"/>
        <w:jc w:val="center"/>
        <w:rPr>
          <w:b/>
          <w:i/>
          <w:iCs/>
          <w:sz w:val="28"/>
          <w:szCs w:val="28"/>
          <w:lang w:eastAsia="ar-SA"/>
        </w:rPr>
      </w:pPr>
    </w:p>
    <w:p w:rsidR="00FE099A" w:rsidRDefault="00FE099A">
      <w:pPr>
        <w:ind w:firstLine="426"/>
        <w:jc w:val="center"/>
        <w:rPr>
          <w:b/>
          <w:i/>
          <w:iCs/>
          <w:sz w:val="28"/>
          <w:szCs w:val="28"/>
          <w:lang w:eastAsia="ar-SA"/>
        </w:rPr>
      </w:pPr>
      <w:r>
        <w:rPr>
          <w:b/>
          <w:i/>
          <w:iCs/>
          <w:sz w:val="28"/>
          <w:szCs w:val="28"/>
          <w:lang w:eastAsia="ar-SA"/>
        </w:rPr>
        <w:t>МОУ Дмитровская средняя общеобразовательная школа №1</w:t>
      </w:r>
    </w:p>
    <w:p w:rsidR="00FE099A" w:rsidRDefault="00FE099A">
      <w:pPr>
        <w:ind w:firstLine="426"/>
        <w:jc w:val="center"/>
        <w:rPr>
          <w:b/>
          <w:i/>
          <w:iCs/>
          <w:sz w:val="28"/>
          <w:szCs w:val="28"/>
          <w:lang w:eastAsia="ar-SA"/>
        </w:rPr>
      </w:pPr>
      <w:r>
        <w:rPr>
          <w:b/>
          <w:i/>
          <w:iCs/>
          <w:sz w:val="28"/>
          <w:szCs w:val="28"/>
          <w:lang w:eastAsia="ar-SA"/>
        </w:rPr>
        <w:t>им. Кузнецова В.И.</w:t>
      </w: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Программа  внеурочной  деятельности  для  учащихся  основной школы</w:t>
      </w:r>
    </w:p>
    <w:p w:rsidR="00FE099A" w:rsidRDefault="00FE099A">
      <w:pPr>
        <w:ind w:firstLine="426"/>
        <w:jc w:val="center"/>
        <w:rPr>
          <w:b/>
          <w:color w:val="000000"/>
          <w:sz w:val="48"/>
          <w:szCs w:val="48"/>
        </w:rPr>
      </w:pPr>
    </w:p>
    <w:p w:rsidR="00FE099A" w:rsidRDefault="00FE099A">
      <w:pPr>
        <w:ind w:firstLine="426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(5 классы)</w:t>
      </w: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both"/>
        <w:rPr>
          <w:b/>
          <w:color w:val="000000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Дмитров, 2012 г.</w:t>
      </w: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FE099A" w:rsidRDefault="00FE099A">
      <w:pPr>
        <w:ind w:firstLine="426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82" w:type="dxa"/>
        <w:tblLayout w:type="fixed"/>
        <w:tblLook w:val="0000"/>
      </w:tblPr>
      <w:tblGrid>
        <w:gridCol w:w="870"/>
        <w:gridCol w:w="7080"/>
        <w:gridCol w:w="1420"/>
      </w:tblGrid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318"/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Содержание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страницы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318"/>
              <w:jc w:val="both"/>
            </w:pPr>
            <w:r>
              <w:rPr>
                <w:rFonts w:eastAsia="TimesNewRomanPSMT"/>
              </w:rPr>
              <w:t>Пояснительная</w:t>
            </w:r>
            <w:r>
              <w:t xml:space="preserve">  записка</w:t>
            </w:r>
          </w:p>
          <w:p w:rsidR="00FE099A" w:rsidRDefault="00FE099A">
            <w:pPr>
              <w:ind w:firstLine="318"/>
              <w:jc w:val="both"/>
              <w:rPr>
                <w:b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147" w:right="-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318"/>
              <w:jc w:val="both"/>
            </w:pPr>
            <w:r>
              <w:rPr>
                <w:rFonts w:eastAsia="TimesNewRomanPSMT"/>
              </w:rPr>
              <w:t>Общая</w:t>
            </w:r>
            <w:r>
              <w:t xml:space="preserve">  характеристика программы по внеурочной деятельности</w:t>
            </w:r>
          </w:p>
          <w:p w:rsidR="00FE099A" w:rsidRDefault="00FE099A">
            <w:pPr>
              <w:ind w:firstLine="318"/>
              <w:jc w:val="both"/>
              <w:rPr>
                <w:b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142" w:firstLine="28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318"/>
              <w:jc w:val="both"/>
            </w:pPr>
            <w:r>
              <w:rPr>
                <w:rFonts w:eastAsia="TimesNewRomanPSMT"/>
              </w:rPr>
              <w:t>Планируемые</w:t>
            </w:r>
            <w:r>
              <w:t xml:space="preserve"> результаты внеурочной деятельности</w:t>
            </w:r>
          </w:p>
          <w:p w:rsidR="00FE099A" w:rsidRDefault="00FE099A">
            <w:pPr>
              <w:ind w:firstLine="318"/>
              <w:jc w:val="both"/>
              <w:rPr>
                <w:rFonts w:eastAsia="TimesNewRomanPSM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autoSpaceDE w:val="0"/>
              <w:snapToGrid w:val="0"/>
              <w:ind w:firstLine="318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Принципы</w:t>
            </w:r>
            <w:r>
              <w:t xml:space="preserve"> и особенности организации </w:t>
            </w:r>
            <w:r>
              <w:rPr>
                <w:rFonts w:eastAsia="TimesNewRomanPSMT"/>
              </w:rPr>
              <w:t>программы</w:t>
            </w:r>
            <w:r>
              <w:t xml:space="preserve"> по внеурочной  </w:t>
            </w:r>
            <w:r>
              <w:rPr>
                <w:rFonts w:eastAsia="TimesNewRomanPSMT"/>
              </w:rPr>
              <w:t>деятельности</w:t>
            </w:r>
          </w:p>
          <w:p w:rsidR="00FE099A" w:rsidRDefault="00FE099A">
            <w:pPr>
              <w:ind w:firstLine="318"/>
              <w:jc w:val="both"/>
              <w:rPr>
                <w:b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autoSpaceDE w:val="0"/>
              <w:snapToGrid w:val="0"/>
              <w:ind w:firstLine="318"/>
              <w:jc w:val="both"/>
            </w:pPr>
            <w:r>
              <w:rPr>
                <w:rFonts w:eastAsia="TimesNewRomanPSMT"/>
              </w:rPr>
              <w:t>Направления</w:t>
            </w:r>
            <w:r>
              <w:t xml:space="preserve"> </w:t>
            </w:r>
            <w:r>
              <w:rPr>
                <w:rFonts w:eastAsia="TimesNewRomanPSMT"/>
              </w:rPr>
              <w:t>по</w:t>
            </w:r>
            <w:r>
              <w:t xml:space="preserve"> внеурочной  деятельности</w:t>
            </w:r>
          </w:p>
          <w:p w:rsidR="00FE099A" w:rsidRDefault="00FE099A">
            <w:pPr>
              <w:autoSpaceDE w:val="0"/>
              <w:ind w:firstLine="318"/>
              <w:jc w:val="both"/>
              <w:rPr>
                <w:rFonts w:eastAsia="TimesNewRomanPSM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0" w:firstLine="4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autoSpaceDE w:val="0"/>
              <w:snapToGrid w:val="0"/>
              <w:ind w:firstLine="318"/>
              <w:jc w:val="both"/>
            </w:pPr>
            <w:r>
              <w:rPr>
                <w:rFonts w:eastAsia="TimesNewRomanPSMT"/>
              </w:rPr>
              <w:t>Основное</w:t>
            </w:r>
            <w:r>
              <w:t xml:space="preserve"> содержание программы </w:t>
            </w:r>
            <w:r>
              <w:rPr>
                <w:rFonts w:eastAsia="TimesNewRomanPSMT"/>
              </w:rPr>
              <w:t>по</w:t>
            </w:r>
            <w:r>
              <w:t xml:space="preserve"> внеурочной  деятельности</w:t>
            </w:r>
          </w:p>
          <w:p w:rsidR="00FE099A" w:rsidRDefault="00FE099A">
            <w:pPr>
              <w:autoSpaceDE w:val="0"/>
              <w:ind w:firstLine="318"/>
              <w:jc w:val="both"/>
              <w:rPr>
                <w:rFonts w:eastAsia="TimesNewRomanPSM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-3" w:right="-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autoSpaceDE w:val="0"/>
              <w:snapToGrid w:val="0"/>
              <w:ind w:firstLine="318"/>
              <w:jc w:val="both"/>
            </w:pPr>
            <w:r>
              <w:rPr>
                <w:rFonts w:eastAsia="TimesNewRomanPSMT"/>
              </w:rPr>
              <w:t>Мониторинг</w:t>
            </w:r>
            <w:r>
              <w:t xml:space="preserve"> эффективности внеурочной деятельности</w:t>
            </w:r>
          </w:p>
          <w:p w:rsidR="00FE099A" w:rsidRDefault="00FE099A">
            <w:pPr>
              <w:autoSpaceDE w:val="0"/>
              <w:ind w:firstLine="318"/>
              <w:jc w:val="both"/>
              <w:rPr>
                <w:b/>
                <w:color w:val="00000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FE099A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pStyle w:val="ListParagraph"/>
              <w:snapToGrid w:val="0"/>
              <w:spacing w:after="0" w:line="240" w:lineRule="auto"/>
              <w:ind w:left="-3" w:right="-3" w:firstLine="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autoSpaceDE w:val="0"/>
              <w:snapToGrid w:val="0"/>
              <w:ind w:firstLine="318"/>
              <w:jc w:val="both"/>
            </w:pPr>
            <w:r>
              <w:rPr>
                <w:rFonts w:eastAsia="TimesNewRomanPSMT"/>
              </w:rPr>
              <w:t>Условия</w:t>
            </w:r>
            <w:r>
              <w:t xml:space="preserve">  реализации программы внеурочной деятельности</w:t>
            </w:r>
          </w:p>
          <w:p w:rsidR="00FE099A" w:rsidRDefault="00FE099A">
            <w:pPr>
              <w:autoSpaceDE w:val="0"/>
              <w:ind w:firstLine="318"/>
              <w:jc w:val="both"/>
              <w:rPr>
                <w:rFonts w:eastAsia="TimesNewRomanPSM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</w:tbl>
    <w:p w:rsidR="00FE099A" w:rsidRDefault="00FE099A">
      <w:pPr>
        <w:ind w:firstLine="426"/>
        <w:jc w:val="both"/>
      </w:pPr>
    </w:p>
    <w:p w:rsidR="00FE099A" w:rsidRDefault="00FE099A">
      <w:pPr>
        <w:pStyle w:val="af1"/>
        <w:pageBreakBefore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FE099A" w:rsidRDefault="00FE099A">
      <w:pPr>
        <w:ind w:firstLine="426"/>
        <w:jc w:val="both"/>
        <w:rPr>
          <w:b/>
          <w:bCs/>
          <w:color w:val="000000"/>
        </w:rPr>
      </w:pPr>
    </w:p>
    <w:p w:rsidR="00FE099A" w:rsidRDefault="00FE099A">
      <w:pPr>
        <w:ind w:firstLine="426"/>
        <w:jc w:val="both"/>
        <w:rPr>
          <w:b/>
        </w:rPr>
      </w:pPr>
      <w:r>
        <w:rPr>
          <w:b/>
          <w:bCs/>
          <w:color w:val="000000"/>
        </w:rPr>
        <w:t>Нормативно-правовая и документальная основа п</w:t>
      </w:r>
      <w:r>
        <w:rPr>
          <w:b/>
        </w:rPr>
        <w:t>рограммы</w:t>
      </w:r>
    </w:p>
    <w:p w:rsidR="00FE099A" w:rsidRDefault="00FE099A">
      <w:pPr>
        <w:ind w:firstLine="426"/>
        <w:jc w:val="both"/>
        <w:rPr>
          <w:bCs/>
          <w:color w:val="000000"/>
        </w:rPr>
      </w:pPr>
    </w:p>
    <w:p w:rsidR="00FE099A" w:rsidRDefault="00FE099A">
      <w:p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   1.      Закон РФ «Об образовании»;</w:t>
      </w:r>
    </w:p>
    <w:p w:rsidR="00FE099A" w:rsidRDefault="00FE099A">
      <w:pPr>
        <w:numPr>
          <w:ilvl w:val="0"/>
          <w:numId w:val="4"/>
        </w:num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Концепция духовно-нравственного развития и воспитания личности гражданина России;</w:t>
      </w:r>
    </w:p>
    <w:p w:rsidR="00FE099A" w:rsidRDefault="00FE099A">
      <w:pPr>
        <w:numPr>
          <w:ilvl w:val="0"/>
          <w:numId w:val="4"/>
        </w:num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Национальная образовательная инициатива «Наша Новая школа»</w:t>
      </w:r>
    </w:p>
    <w:p w:rsidR="00FE099A" w:rsidRDefault="00FE099A">
      <w:pPr>
        <w:numPr>
          <w:ilvl w:val="0"/>
          <w:numId w:val="4"/>
        </w:num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ФГОС основного общего образования – Приказ Минобрнауки России от 17.12.2010 г. № </w:t>
      </w:r>
      <w:r>
        <w:rPr>
          <w:bCs/>
          <w:color w:val="000000"/>
          <w:u w:val="single"/>
        </w:rPr>
        <w:t>1897</w:t>
      </w:r>
      <w:r>
        <w:rPr>
          <w:bCs/>
          <w:color w:val="000000"/>
        </w:rPr>
        <w:t xml:space="preserve"> (зарегистрирован Минюстом России 01.02.2011, рег. №19644);</w:t>
      </w:r>
    </w:p>
    <w:p w:rsidR="00FE099A" w:rsidRDefault="00FE099A">
      <w:pPr>
        <w:numPr>
          <w:ilvl w:val="0"/>
          <w:numId w:val="4"/>
        </w:num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Примерная основная образовательная программа основного общего образования</w:t>
      </w:r>
    </w:p>
    <w:p w:rsidR="00FE099A" w:rsidRDefault="00FE099A">
      <w:pPr>
        <w:numPr>
          <w:ilvl w:val="0"/>
          <w:numId w:val="4"/>
        </w:numPr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Распоряжение Правительства РФ от 07.09.10 №1507-р  «О плане действий по модернизации общего образования  на 2011/15 годы»</w:t>
      </w:r>
    </w:p>
    <w:p w:rsidR="00FE099A" w:rsidRDefault="00FE099A">
      <w:pPr>
        <w:numPr>
          <w:ilvl w:val="0"/>
          <w:numId w:val="4"/>
        </w:numPr>
        <w:ind w:firstLine="426"/>
        <w:jc w:val="both"/>
      </w:pPr>
      <w:r>
        <w:t>Санитарно-эпидемиологическими требованиями к учреждениям образования</w:t>
      </w:r>
    </w:p>
    <w:p w:rsidR="00FE099A" w:rsidRDefault="00FE099A">
      <w:pPr>
        <w:ind w:left="600" w:firstLine="426"/>
        <w:jc w:val="both"/>
        <w:rPr>
          <w:b/>
        </w:rPr>
      </w:pPr>
    </w:p>
    <w:p w:rsidR="00FE099A" w:rsidRDefault="00FE099A">
      <w:pPr>
        <w:ind w:firstLine="426"/>
        <w:jc w:val="both"/>
      </w:pPr>
      <w:r>
        <w:t>Организация занятий по направлениям раздела «Внеурочная деятельность» является неотъемлемой частью образовательного процесса в школе. Общеобразовательное учреждение предоставляет учащимся возможность выбора  широкого спектра занятий,   направленных на развитие школьника.</w:t>
      </w:r>
    </w:p>
    <w:p w:rsidR="00FE099A" w:rsidRDefault="00FE099A">
      <w:pPr>
        <w:tabs>
          <w:tab w:val="left" w:pos="4500"/>
          <w:tab w:val="left" w:pos="9180"/>
          <w:tab w:val="left" w:pos="9360"/>
        </w:tabs>
        <w:ind w:firstLine="426"/>
        <w:jc w:val="both"/>
      </w:pPr>
      <w: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кружков, выступлений, социальных проектов, круглых столов, конференций, диспутов, поисковых и научных исследований и т.д. </w:t>
      </w:r>
    </w:p>
    <w:p w:rsidR="00FE099A" w:rsidRDefault="00FE099A">
      <w:pPr>
        <w:tabs>
          <w:tab w:val="left" w:pos="4500"/>
          <w:tab w:val="left" w:pos="9180"/>
          <w:tab w:val="left" w:pos="9360"/>
        </w:tabs>
        <w:ind w:firstLine="426"/>
        <w:jc w:val="both"/>
      </w:pPr>
      <w:r>
        <w:t>Занятия могут проводиться не только учителями общеобразовательных учреждений, но и педагогами учреждений дополнительного образования.</w:t>
      </w:r>
    </w:p>
    <w:p w:rsidR="00FE099A" w:rsidRDefault="00FE099A">
      <w:pPr>
        <w:ind w:left="142" w:firstLine="426"/>
        <w:jc w:val="both"/>
      </w:pPr>
      <w:r>
        <w:t xml:space="preserve">Часы, отведенные на внеурочную деятельность, не учитываются при определении обязательной допустимой нагрузки учащихся, но являются обязательными для финансирования. </w:t>
      </w:r>
    </w:p>
    <w:p w:rsidR="00FE099A" w:rsidRDefault="00FE099A">
      <w:pPr>
        <w:autoSpaceDE w:val="0"/>
        <w:ind w:firstLine="426"/>
        <w:jc w:val="both"/>
        <w:rPr>
          <w:color w:val="000000"/>
        </w:rPr>
      </w:pPr>
      <w:r>
        <w:rPr>
          <w:color w:val="000000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 и включения их в художественную, информационно-познавательную, игровую, спортивную и социальную  деятельность.</w:t>
      </w:r>
    </w:p>
    <w:p w:rsidR="00FE099A" w:rsidRDefault="00FE099A">
      <w:pPr>
        <w:autoSpaceDE w:val="0"/>
        <w:ind w:firstLine="426"/>
        <w:jc w:val="both"/>
        <w:rPr>
          <w:color w:val="000000"/>
        </w:rPr>
      </w:pPr>
    </w:p>
    <w:p w:rsidR="00FE099A" w:rsidRDefault="00FE099A">
      <w:pPr>
        <w:autoSpaceDE w:val="0"/>
        <w:ind w:firstLine="426"/>
        <w:jc w:val="both"/>
        <w:rPr>
          <w:color w:val="000000"/>
        </w:rPr>
      </w:pPr>
    </w:p>
    <w:p w:rsidR="00FE099A" w:rsidRDefault="00FE099A">
      <w:pPr>
        <w:pStyle w:val="af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характеристика программы по внеурочной деятельности</w:t>
      </w:r>
    </w:p>
    <w:p w:rsidR="00FE099A" w:rsidRDefault="00FE099A">
      <w:pPr>
        <w:numPr>
          <w:ilvl w:val="0"/>
          <w:numId w:val="13"/>
        </w:numPr>
        <w:tabs>
          <w:tab w:val="left" w:pos="0"/>
        </w:tabs>
      </w:pPr>
      <w:r>
        <w:rPr>
          <w:b/>
        </w:rPr>
        <w:t>Цель программы:</w:t>
      </w:r>
      <w:r>
        <w:t xml:space="preserve">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традиций.</w:t>
      </w:r>
    </w:p>
    <w:p w:rsidR="00FE099A" w:rsidRDefault="00FE099A">
      <w:pPr>
        <w:tabs>
          <w:tab w:val="left" w:pos="0"/>
        </w:tabs>
        <w:ind w:firstLine="426"/>
        <w:jc w:val="both"/>
      </w:pPr>
    </w:p>
    <w:p w:rsidR="00FE099A" w:rsidRDefault="00FE099A">
      <w:pPr>
        <w:pStyle w:val="ae"/>
        <w:numPr>
          <w:ilvl w:val="0"/>
          <w:numId w:val="13"/>
        </w:numPr>
        <w:tabs>
          <w:tab w:val="left" w:pos="0"/>
          <w:tab w:val="left" w:pos="284"/>
          <w:tab w:val="left" w:pos="426"/>
        </w:tabs>
        <w:ind w:lef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задачами организации внеурочной деятельности детей являются:</w:t>
      </w:r>
    </w:p>
    <w:p w:rsidR="00FE099A" w:rsidRDefault="00FE099A">
      <w:pPr>
        <w:pStyle w:val="ae"/>
        <w:tabs>
          <w:tab w:val="left" w:pos="0"/>
          <w:tab w:val="left" w:pos="7380"/>
          <w:tab w:val="left" w:pos="10080"/>
        </w:tabs>
        <w:ind w:firstLine="426"/>
        <w:jc w:val="both"/>
        <w:rPr>
          <w:b/>
          <w:sz w:val="24"/>
          <w:szCs w:val="24"/>
        </w:rPr>
      </w:pPr>
    </w:p>
    <w:p w:rsidR="00FE099A" w:rsidRDefault="00FE099A">
      <w:pPr>
        <w:pStyle w:val="ae"/>
        <w:numPr>
          <w:ilvl w:val="0"/>
          <w:numId w:val="12"/>
        </w:numPr>
        <w:tabs>
          <w:tab w:val="left" w:pos="0"/>
          <w:tab w:val="left" w:pos="284"/>
        </w:tabs>
        <w:ind w:left="0" w:firstLine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Развитие  духовно-нравственных ориентиров  для жизненного выбора, привитие уважения к старшим, окружающим.</w:t>
      </w:r>
      <w:r>
        <w:rPr>
          <w:b/>
          <w:bCs/>
          <w:sz w:val="24"/>
          <w:szCs w:val="24"/>
        </w:rPr>
        <w:t xml:space="preserve">  </w:t>
      </w:r>
    </w:p>
    <w:p w:rsidR="00FE099A" w:rsidRDefault="00FE099A">
      <w:pPr>
        <w:pStyle w:val="ae"/>
        <w:numPr>
          <w:ilvl w:val="0"/>
          <w:numId w:val="12"/>
        </w:numPr>
        <w:tabs>
          <w:tab w:val="left" w:pos="0"/>
          <w:tab w:val="left" w:pos="28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Расширение рамок общения с социумом, помощь в самоопределении, </w:t>
      </w:r>
      <w:r>
        <w:rPr>
          <w:color w:val="000000"/>
          <w:sz w:val="24"/>
          <w:szCs w:val="24"/>
        </w:rPr>
        <w:t xml:space="preserve">приобретении социальных знаний, первичного понимания социальной реальности и повседневной жизни, </w:t>
      </w:r>
      <w:r>
        <w:rPr>
          <w:sz w:val="24"/>
          <w:szCs w:val="24"/>
        </w:rPr>
        <w:t>оказание помощи в поисках «себя».</w:t>
      </w:r>
    </w:p>
    <w:p w:rsidR="00FE099A" w:rsidRDefault="00FE099A">
      <w:pPr>
        <w:pStyle w:val="ae"/>
        <w:numPr>
          <w:ilvl w:val="0"/>
          <w:numId w:val="12"/>
        </w:numPr>
        <w:tabs>
          <w:tab w:val="left" w:pos="0"/>
          <w:tab w:val="left" w:pos="42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личностному становлению учащихся,  развитию интеллекта.</w:t>
      </w:r>
    </w:p>
    <w:p w:rsidR="00FE099A" w:rsidRDefault="00FE099A">
      <w:pPr>
        <w:pStyle w:val="ae"/>
        <w:numPr>
          <w:ilvl w:val="0"/>
          <w:numId w:val="12"/>
        </w:numPr>
        <w:tabs>
          <w:tab w:val="left" w:pos="0"/>
          <w:tab w:val="left" w:pos="42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Развитие общекультурных  способностей, эстетических знаний, развитие опыта творческой деятельности, творческих способностей.</w:t>
      </w:r>
    </w:p>
    <w:p w:rsidR="00FE099A" w:rsidRDefault="00FE099A">
      <w:pPr>
        <w:pStyle w:val="ae"/>
        <w:numPr>
          <w:ilvl w:val="0"/>
          <w:numId w:val="12"/>
        </w:numPr>
        <w:tabs>
          <w:tab w:val="left" w:pos="0"/>
          <w:tab w:val="left" w:pos="42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процесса физического воспитания и пропаганды здорового образа жизни.</w:t>
      </w:r>
    </w:p>
    <w:p w:rsidR="00FE099A" w:rsidRDefault="00FE099A">
      <w:pPr>
        <w:pStyle w:val="af1"/>
        <w:rPr>
          <w:rFonts w:ascii="Times New Roman" w:hAnsi="Times New Roman"/>
          <w:b/>
        </w:rPr>
      </w:pPr>
    </w:p>
    <w:p w:rsidR="00FE099A" w:rsidRDefault="00FE099A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Планируемые результаты внеурочной деятельности</w:t>
      </w:r>
    </w:p>
    <w:p w:rsidR="00FE099A" w:rsidRDefault="00FE099A">
      <w:pPr>
        <w:ind w:firstLine="426"/>
        <w:jc w:val="both"/>
      </w:pPr>
      <w:r>
        <w:t xml:space="preserve"> «Социальный заказ» сегодняшнего и завтрашнего общества на выпускника основной школы складывается из следующих компонентов:</w:t>
      </w:r>
    </w:p>
    <w:p w:rsidR="00FE099A" w:rsidRDefault="00FE099A">
      <w:pPr>
        <w:numPr>
          <w:ilvl w:val="0"/>
          <w:numId w:val="10"/>
        </w:numPr>
        <w:ind w:firstLine="426"/>
        <w:jc w:val="both"/>
      </w:pPr>
      <w:r>
        <w:t>любовь к своему краю, его культуре и духовным традициям;</w:t>
      </w:r>
    </w:p>
    <w:p w:rsidR="00FE099A" w:rsidRDefault="00FE099A">
      <w:pPr>
        <w:numPr>
          <w:ilvl w:val="0"/>
          <w:numId w:val="10"/>
        </w:numPr>
        <w:ind w:firstLine="426"/>
        <w:jc w:val="both"/>
      </w:pPr>
      <w:r>
        <w:t>осознание и понимание ценностей человеческой жизни, семьи, гражданского общества, многонационального российского народа, человечества;</w:t>
      </w:r>
    </w:p>
    <w:p w:rsidR="00FE099A" w:rsidRDefault="00FE099A">
      <w:pPr>
        <w:numPr>
          <w:ilvl w:val="0"/>
          <w:numId w:val="10"/>
        </w:numPr>
        <w:ind w:firstLine="426"/>
        <w:jc w:val="both"/>
      </w:pPr>
      <w:r>
        <w:t>познание мира, осознание ценность труда, науки и творчества;</w:t>
      </w:r>
    </w:p>
    <w:p w:rsidR="00FE099A" w:rsidRDefault="00FE099A">
      <w:pPr>
        <w:numPr>
          <w:ilvl w:val="0"/>
          <w:numId w:val="10"/>
        </w:numPr>
        <w:ind w:firstLine="426"/>
        <w:jc w:val="both"/>
      </w:pPr>
      <w:r>
        <w:t xml:space="preserve">социальная  активность, </w:t>
      </w:r>
    </w:p>
    <w:p w:rsidR="00FE099A" w:rsidRDefault="00FE099A">
      <w:pPr>
        <w:numPr>
          <w:ilvl w:val="0"/>
          <w:numId w:val="10"/>
        </w:numPr>
        <w:ind w:firstLine="426"/>
        <w:jc w:val="both"/>
      </w:pPr>
      <w:r>
        <w:t>уважение других людей, умение  вести конструктивный диалог, достигать взаимопонимания, сотрудничать для достижения общих результатов;</w:t>
      </w:r>
    </w:p>
    <w:p w:rsidR="00FE099A" w:rsidRDefault="00FE099A">
      <w:pPr>
        <w:numPr>
          <w:ilvl w:val="0"/>
          <w:numId w:val="10"/>
        </w:numPr>
        <w:ind w:firstLine="426"/>
        <w:jc w:val="both"/>
      </w:pPr>
      <w:r>
        <w:rPr>
          <w:bCs/>
        </w:rPr>
        <w:t>осознанно выполнять</w:t>
      </w:r>
      <w:r>
        <w:rPr>
          <w:b/>
          <w:bCs/>
        </w:rPr>
        <w:t xml:space="preserve"> </w:t>
      </w:r>
      <w:r>
        <w:t>правила здорового и целесообразного образа жизни;</w:t>
      </w:r>
    </w:p>
    <w:p w:rsidR="00FE099A" w:rsidRDefault="00FE099A">
      <w:pPr>
        <w:pStyle w:val="ad"/>
        <w:spacing w:line="240" w:lineRule="auto"/>
        <w:ind w:left="720" w:firstLine="426"/>
        <w:rPr>
          <w:b/>
          <w:bCs/>
          <w:sz w:val="24"/>
        </w:rPr>
      </w:pPr>
    </w:p>
    <w:p w:rsidR="00FE099A" w:rsidRDefault="00FE099A">
      <w:pPr>
        <w:pStyle w:val="ad"/>
        <w:spacing w:line="240" w:lineRule="auto"/>
        <w:ind w:left="720" w:firstLine="426"/>
        <w:rPr>
          <w:b/>
          <w:bCs/>
          <w:sz w:val="24"/>
        </w:rPr>
      </w:pPr>
      <w:r>
        <w:rPr>
          <w:b/>
          <w:bCs/>
          <w:sz w:val="24"/>
        </w:rPr>
        <w:t>Личностные результаты</w:t>
      </w:r>
    </w:p>
    <w:p w:rsidR="00FE099A" w:rsidRDefault="00FE099A">
      <w:pPr>
        <w:ind w:firstLine="426"/>
        <w:jc w:val="both"/>
      </w:pPr>
      <w:r>
        <w:t xml:space="preserve">В рамках </w:t>
      </w:r>
      <w:r>
        <w:rPr>
          <w:b/>
        </w:rPr>
        <w:t>когнитивного компонента</w:t>
      </w:r>
      <w:r>
        <w:rPr>
          <w:i/>
        </w:rPr>
        <w:t xml:space="preserve"> </w:t>
      </w:r>
      <w:r>
        <w:t>необходимо сформировать: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национальных ценностей, традиций, культуры родного края;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ориентацию в системе моральных норм и ценностей;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сознание, признание высокой ценности жизни во всех её проявлениях; знание основ здорового образа жизни и здоровьесберегающих технологий.</w:t>
      </w:r>
    </w:p>
    <w:p w:rsidR="00FE099A" w:rsidRDefault="00FE099A">
      <w:pPr>
        <w:ind w:left="360" w:firstLine="426"/>
        <w:jc w:val="both"/>
      </w:pPr>
    </w:p>
    <w:p w:rsidR="00FE099A" w:rsidRDefault="00FE099A">
      <w:pPr>
        <w:ind w:firstLine="426"/>
        <w:jc w:val="both"/>
      </w:pPr>
      <w:r>
        <w:t xml:space="preserve">В рамках </w:t>
      </w:r>
      <w:r>
        <w:rPr>
          <w:b/>
        </w:rPr>
        <w:t xml:space="preserve">ценностного и эмоционального компонентов </w:t>
      </w:r>
      <w:r>
        <w:t>необходимо сформировать: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патриотизм, любовь к Родине, чувство гордости за свою страну;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истории, культурным и историческим памятникам;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самовыражении и самореализации, социальном признании;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FE099A" w:rsidRDefault="00FE099A">
      <w:pPr>
        <w:ind w:firstLine="426"/>
        <w:jc w:val="both"/>
      </w:pPr>
    </w:p>
    <w:p w:rsidR="00FE099A" w:rsidRDefault="00FE099A">
      <w:pPr>
        <w:pStyle w:val="a9"/>
        <w:spacing w:after="0"/>
        <w:ind w:left="1146"/>
        <w:jc w:val="both"/>
        <w:rPr>
          <w:b/>
          <w:bCs/>
        </w:rPr>
      </w:pPr>
      <w:r>
        <w:rPr>
          <w:b/>
        </w:rPr>
        <w:t>К</w:t>
      </w:r>
      <w:r>
        <w:rPr>
          <w:b/>
          <w:bCs/>
        </w:rPr>
        <w:t>оммуникативные результаты</w:t>
      </w:r>
    </w:p>
    <w:p w:rsidR="00FE099A" w:rsidRDefault="00FE099A">
      <w:pPr>
        <w:pStyle w:val="a9"/>
        <w:numPr>
          <w:ilvl w:val="0"/>
          <w:numId w:val="10"/>
        </w:numPr>
        <w:spacing w:after="0"/>
        <w:ind w:firstLine="426"/>
        <w:jc w:val="both"/>
      </w:pPr>
      <w:r>
        <w:t> учитывать разные мнения и стремиться к координации различных позиций в сотрудничестве;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FE099A" w:rsidRDefault="00FE099A">
      <w:pPr>
        <w:pStyle w:val="ListParagraph"/>
        <w:numPr>
          <w:ilvl w:val="0"/>
          <w:numId w:val="10"/>
        </w:numPr>
        <w:shd w:val="clear" w:color="auto" w:fill="FFFFFF"/>
        <w:tabs>
          <w:tab w:val="left" w:pos="57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FE099A" w:rsidRDefault="00FE099A">
      <w:pPr>
        <w:pStyle w:val="14"/>
        <w:numPr>
          <w:ilvl w:val="0"/>
          <w:numId w:val="10"/>
        </w:numPr>
        <w:ind w:firstLine="426"/>
        <w:rPr>
          <w:sz w:val="24"/>
          <w:szCs w:val="24"/>
        </w:rPr>
      </w:pPr>
      <w:r>
        <w:rPr>
          <w:sz w:val="24"/>
          <w:szCs w:val="24"/>
        </w:rPr>
        <w:t> аргументировать свою точку зрения, спорить и отстаивать свою позицию не враждебным для оппонентов образом;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задавать вопросы, необходимые для организации собственной деятельности и сотрудничества с партнёром;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адекватно использовать речь для планирования и регуляции своей деятельности;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sz w:val="24"/>
          <w:szCs w:val="24"/>
        </w:rPr>
        <w:t>работать в группе</w:t>
      </w:r>
      <w:r>
        <w:rPr>
          <w:rStyle w:val="a3"/>
          <w:rFonts w:ascii="Times New Roman" w:hAnsi="Times New Roman"/>
          <w:bCs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FE099A" w:rsidRDefault="00FE099A">
      <w:pPr>
        <w:pStyle w:val="Abstract0"/>
        <w:spacing w:line="240" w:lineRule="auto"/>
        <w:ind w:left="720" w:firstLine="426"/>
        <w:rPr>
          <w:b/>
          <w:sz w:val="24"/>
          <w:szCs w:val="24"/>
        </w:rPr>
      </w:pPr>
    </w:p>
    <w:p w:rsidR="00FE099A" w:rsidRDefault="00FE099A">
      <w:pPr>
        <w:pStyle w:val="Abstract0"/>
        <w:spacing w:line="240" w:lineRule="auto"/>
        <w:ind w:left="72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</w:t>
      </w:r>
      <w:r>
        <w:rPr>
          <w:rFonts w:eastAsia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результаты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основам реализации проектно-исследовательской деятельности;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проводить наблюдение и эксперимент под руководством учителя;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FE099A" w:rsidRDefault="00FE099A">
      <w:pPr>
        <w:pStyle w:val="ListParagraph"/>
        <w:numPr>
          <w:ilvl w:val="0"/>
          <w:numId w:val="10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основам ознакомительного, творческого, усваивающего чтения;</w:t>
      </w:r>
    </w:p>
    <w:p w:rsidR="00FE099A" w:rsidRDefault="00FE099A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9A" w:rsidRDefault="00FE099A">
      <w:pPr>
        <w:pStyle w:val="ac"/>
        <w:numPr>
          <w:ilvl w:val="0"/>
          <w:numId w:val="13"/>
        </w:num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Принципы и особенности организации внеурочной деятельности</w:t>
      </w:r>
    </w:p>
    <w:p w:rsidR="00FE099A" w:rsidRDefault="00FE099A">
      <w:pPr>
        <w:pStyle w:val="ListParagraph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гуманистической направленности.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FE099A" w:rsidRDefault="00FE099A">
      <w:pPr>
        <w:pStyle w:val="ListParagraph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вариативности.</w:t>
      </w:r>
      <w:r>
        <w:rPr>
          <w:rFonts w:eastAsia="Calibri"/>
        </w:rPr>
        <w:t xml:space="preserve"> </w:t>
      </w:r>
      <w:r>
        <w:t>К</w:t>
      </w:r>
      <w:r>
        <w:rPr>
          <w:rFonts w:ascii="Times New Roman" w:eastAsia="TimesNewRomanPSMT" w:hAnsi="Times New Roman" w:cs="Times New Roman"/>
          <w:sz w:val="24"/>
          <w:szCs w:val="24"/>
        </w:rPr>
        <w:t>ультивируется</w:t>
      </w:r>
      <w:r>
        <w:rPr>
          <w:rFonts w:ascii="Times New Roman" w:hAnsi="Times New Roman" w:cs="Times New Roman"/>
          <w:sz w:val="24"/>
          <w:szCs w:val="24"/>
        </w:rPr>
        <w:t xml:space="preserve">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FE099A" w:rsidRDefault="00FE099A">
      <w:pPr>
        <w:pStyle w:val="ListParagraph"/>
        <w:numPr>
          <w:ilvl w:val="0"/>
          <w:numId w:val="9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креативности. 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FE099A" w:rsidRDefault="00FE099A">
      <w:pPr>
        <w:pStyle w:val="ListParagraph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FE099A" w:rsidRDefault="00FE099A">
      <w:pPr>
        <w:numPr>
          <w:ilvl w:val="0"/>
          <w:numId w:val="3"/>
        </w:numPr>
        <w:tabs>
          <w:tab w:val="clear" w:pos="720"/>
          <w:tab w:val="left" w:pos="709"/>
        </w:tabs>
        <w:ind w:hanging="294"/>
        <w:jc w:val="both"/>
        <w:rPr>
          <w:bCs/>
        </w:rPr>
      </w:pPr>
      <w:r>
        <w:rPr>
          <w:bCs/>
        </w:rPr>
        <w:t xml:space="preserve">Принцип социального заказа </w:t>
      </w:r>
    </w:p>
    <w:p w:rsidR="00FE099A" w:rsidRDefault="00FE099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Принцип целостности</w:t>
      </w:r>
    </w:p>
    <w:p w:rsidR="00FE099A" w:rsidRDefault="00FE099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Принцип личностно-деятельностного подхода</w:t>
      </w:r>
    </w:p>
    <w:p w:rsidR="00FE099A" w:rsidRDefault="00FE099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Принцип детоцентризма (в центре находится личность ребенка)</w:t>
      </w:r>
    </w:p>
    <w:p w:rsidR="00FE099A" w:rsidRDefault="00FE099A">
      <w:pPr>
        <w:numPr>
          <w:ilvl w:val="0"/>
          <w:numId w:val="3"/>
        </w:numPr>
        <w:ind w:hanging="294"/>
        <w:jc w:val="both"/>
        <w:rPr>
          <w:bCs/>
        </w:rPr>
      </w:pPr>
      <w:r>
        <w:rPr>
          <w:bCs/>
        </w:rPr>
        <w:t xml:space="preserve">Принцип кадровой политики </w:t>
      </w:r>
    </w:p>
    <w:p w:rsidR="00FE099A" w:rsidRDefault="00FE099A">
      <w:pPr>
        <w:pStyle w:val="22"/>
        <w:spacing w:after="0" w:line="100" w:lineRule="atLeast"/>
        <w:ind w:left="720" w:firstLine="426"/>
        <w:jc w:val="both"/>
      </w:pPr>
    </w:p>
    <w:p w:rsidR="00FE099A" w:rsidRDefault="00FE099A">
      <w:pPr>
        <w:pStyle w:val="ac"/>
        <w:ind w:firstLine="426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Модель организации внеурочной деятельности школы – модель корпоративной школы, так как внеурочная деятельность реализуется силами образовательного учреждения, дети объединены по интересам и поставленным образовательным задачам. </w:t>
      </w:r>
      <w:r>
        <w:rPr>
          <w:rFonts w:cs="Times New Roman"/>
          <w:color w:val="000000"/>
          <w:kern w:val="1"/>
          <w:lang w:eastAsia="ru-RU"/>
        </w:rPr>
        <w:t xml:space="preserve"> </w:t>
      </w:r>
      <w:r>
        <w:rPr>
          <w:rFonts w:cs="Times New Roman"/>
          <w:color w:val="000000"/>
        </w:rPr>
        <w:t xml:space="preserve">Используются </w:t>
      </w:r>
      <w:r>
        <w:rPr>
          <w:rFonts w:cs="Times New Roman"/>
          <w:i/>
          <w:iCs/>
          <w:color w:val="000000"/>
        </w:rPr>
        <w:t>программы внеурочной деятельности</w:t>
      </w:r>
      <w:r>
        <w:rPr>
          <w:rFonts w:cs="Times New Roman"/>
          <w:color w:val="000000"/>
        </w:rPr>
        <w:t>, разработанные учителями-предметниками, педагогами дополнительного образования. Составленные педагогами рабочие программы внеурочной деятельности утверждены, проведена экспертиза, для реализации программ ОУ укомплектовано необходимыми педагогическими кадрами.</w:t>
      </w:r>
    </w:p>
    <w:p w:rsidR="00FE099A" w:rsidRDefault="00FE099A">
      <w:pPr>
        <w:autoSpaceDE w:val="0"/>
        <w:ind w:left="284" w:firstLine="426"/>
        <w:jc w:val="both"/>
        <w:rPr>
          <w:rFonts w:eastAsia="TimesNewRomanPSMT"/>
        </w:rPr>
      </w:pPr>
    </w:p>
    <w:p w:rsidR="00FE099A" w:rsidRDefault="00FE099A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 реализации  программы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099A" w:rsidRDefault="00FE099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Стандарта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организуется по основным направлениям развития личности: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духовно-нравственное, 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социально-психологическое 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общеинтеллектуальное,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общекультурное, 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спортивно-оздоровительное</w:t>
      </w:r>
    </w:p>
    <w:p w:rsidR="00FE099A" w:rsidRDefault="00FE099A">
      <w:pPr>
        <w:pStyle w:val="ListParagraph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</w:p>
    <w:p w:rsidR="00FE099A" w:rsidRDefault="00FE099A">
      <w:pPr>
        <w:pStyle w:val="ac"/>
        <w:ind w:firstLine="426"/>
        <w:jc w:val="both"/>
        <w:rPr>
          <w:rFonts w:cs="Times New Roman"/>
          <w:b/>
        </w:rPr>
      </w:pPr>
      <w:r>
        <w:rPr>
          <w:rFonts w:cs="Times New Roman"/>
          <w:b/>
        </w:rPr>
        <w:t>Результаты и формы внеурочной деятельности по направлениям:</w:t>
      </w:r>
    </w:p>
    <w:p w:rsidR="00FE099A" w:rsidRDefault="00FE099A">
      <w:pPr>
        <w:pStyle w:val="ListParagraph"/>
        <w:spacing w:after="0"/>
        <w:ind w:left="36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 направление.</w:t>
      </w:r>
    </w:p>
    <w:p w:rsidR="00FE099A" w:rsidRDefault="00FE099A">
      <w:pPr>
        <w:ind w:firstLine="425"/>
        <w:jc w:val="both"/>
      </w:pPr>
      <w:r>
        <w:rPr>
          <w:i/>
          <w:iCs/>
        </w:rPr>
        <w:t>Цель</w:t>
      </w:r>
      <w:r>
        <w:t>: формирование  у школьников ориентаций на общечеловеческие нравственные и эстетические ценности.</w:t>
      </w:r>
    </w:p>
    <w:p w:rsidR="00FE099A" w:rsidRDefault="00FE099A">
      <w:pPr>
        <w:ind w:firstLine="426"/>
        <w:jc w:val="both"/>
      </w:pPr>
      <w:r>
        <w:rPr>
          <w:i/>
          <w:iCs/>
        </w:rPr>
        <w:t>Результаты:</w:t>
      </w:r>
      <w:r>
        <w:t xml:space="preserve"> сформированное позитивное отношение школьников к общечеловеческим ценностям нашего общества.</w:t>
      </w:r>
    </w:p>
    <w:p w:rsidR="00FE099A" w:rsidRDefault="00FE099A">
      <w:pPr>
        <w:ind w:firstLine="426"/>
        <w:jc w:val="both"/>
      </w:pPr>
      <w:r>
        <w:rPr>
          <w:i/>
          <w:iCs/>
        </w:rPr>
        <w:t>Формы работы:</w:t>
      </w:r>
      <w:r>
        <w:t xml:space="preserve"> творческая мастерская, беседы, чтение художественных произведений, публикации в газете «На волнах времени», экскурсионная деятельность в школьном музее, выставки работ.</w:t>
      </w:r>
    </w:p>
    <w:p w:rsidR="00FE099A" w:rsidRDefault="00FE099A">
      <w:pPr>
        <w:ind w:firstLine="426"/>
        <w:jc w:val="both"/>
      </w:pPr>
      <w:r>
        <w:rPr>
          <w:b/>
          <w:bCs/>
        </w:rPr>
        <w:t>Духовно-нравственное направление</w:t>
      </w:r>
      <w:r>
        <w:t xml:space="preserve"> внеурочной деятельности представлено:</w:t>
      </w:r>
    </w:p>
    <w:p w:rsidR="00FE099A" w:rsidRDefault="00FE099A">
      <w:pPr>
        <w:ind w:firstLine="426"/>
        <w:jc w:val="both"/>
      </w:pPr>
      <w:r>
        <w:rPr>
          <w:b/>
          <w:bCs/>
        </w:rPr>
        <w:t xml:space="preserve"> Кружок «Юный автор»</w:t>
      </w:r>
      <w:r>
        <w:t xml:space="preserve"> предоставляет учащимся возможность изучать художественные произведения, создавать собственные, публиковать их в школьной газете «На волнах времени», проводить экскурсии в школьном музее, писать проектные работы на патриотическую тему, связанную с музейной деятельностью. В результате работы с Интернетом учащиеся готовят альбомы фотографий с описанием того, что изображено на них, собирают экспонаты в школьный музей, готовят их презентацию.</w:t>
      </w:r>
    </w:p>
    <w:p w:rsidR="00FE099A" w:rsidRDefault="00FE099A">
      <w:pPr>
        <w:pStyle w:val="ListParagraph"/>
        <w:ind w:left="36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099A" w:rsidRDefault="00FE099A">
      <w:pPr>
        <w:pStyle w:val="ListParagraph"/>
        <w:spacing w:after="0"/>
        <w:ind w:left="36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Социальное — психологическое направление.</w:t>
      </w:r>
    </w:p>
    <w:p w:rsidR="00FE099A" w:rsidRDefault="00FE099A">
      <w:pPr>
        <w:pStyle w:val="ae"/>
        <w:tabs>
          <w:tab w:val="left" w:pos="7380"/>
          <w:tab w:val="left" w:pos="10080"/>
        </w:tabs>
        <w:ind w:firstLine="425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 xml:space="preserve">Цель: </w:t>
      </w:r>
      <w:r>
        <w:rPr>
          <w:sz w:val="24"/>
          <w:szCs w:val="24"/>
        </w:rPr>
        <w:t xml:space="preserve">Формирование у школьников </w:t>
      </w:r>
      <w:r>
        <w:rPr>
          <w:color w:val="000000"/>
          <w:sz w:val="24"/>
          <w:szCs w:val="24"/>
        </w:rPr>
        <w:t>социальных знаний, первичного понимания социальной реальности и повседневной жизни,</w:t>
      </w:r>
      <w:r>
        <w:rPr>
          <w:sz w:val="24"/>
          <w:szCs w:val="24"/>
        </w:rPr>
        <w:t xml:space="preserve"> навыков общения со сверстниками, со взрослыми людьми, с окружающим миром,</w:t>
      </w:r>
      <w:r>
        <w:rPr>
          <w:color w:val="000000"/>
          <w:sz w:val="24"/>
          <w:szCs w:val="24"/>
        </w:rPr>
        <w:t xml:space="preserve"> </w:t>
      </w:r>
    </w:p>
    <w:p w:rsidR="00FE099A" w:rsidRDefault="00FE099A">
      <w:pPr>
        <w:ind w:firstLine="426"/>
        <w:jc w:val="both"/>
      </w:pPr>
      <w:r>
        <w:rPr>
          <w:i/>
          <w:iCs/>
        </w:rPr>
        <w:t>Результаты:</w:t>
      </w:r>
      <w:r>
        <w:t xml:space="preserve"> сформированность у школьников знаний о нормах поведения человека в обществе, положительного отношения к школе, городу, к общечеловеческим ценностям общества (отечество, труд, познание, жизнь, человек).</w:t>
      </w:r>
    </w:p>
    <w:p w:rsidR="00FE099A" w:rsidRDefault="00FE099A">
      <w:pPr>
        <w:ind w:firstLine="426"/>
        <w:jc w:val="both"/>
      </w:pPr>
      <w:r>
        <w:rPr>
          <w:i/>
          <w:iCs/>
        </w:rPr>
        <w:t>Формы работы:</w:t>
      </w:r>
      <w:r>
        <w:t xml:space="preserve"> игровая, проектная деятельность, тренинги, практическая работа, круглый стол, дискуссия.</w:t>
      </w:r>
    </w:p>
    <w:p w:rsidR="00FE099A" w:rsidRDefault="00FE099A">
      <w:pPr>
        <w:ind w:firstLine="426"/>
        <w:jc w:val="both"/>
      </w:pPr>
      <w:r>
        <w:t xml:space="preserve">В рамках </w:t>
      </w:r>
      <w:r>
        <w:rPr>
          <w:b/>
          <w:bCs/>
        </w:rPr>
        <w:t>социального направления</w:t>
      </w:r>
      <w:r>
        <w:t xml:space="preserve"> внеурочной деятельности предлагается:</w:t>
      </w:r>
    </w:p>
    <w:p w:rsidR="00FE099A" w:rsidRDefault="00FE099A">
      <w:pPr>
        <w:ind w:firstLine="426"/>
        <w:jc w:val="both"/>
      </w:pPr>
      <w:r>
        <w:rPr>
          <w:b/>
        </w:rPr>
        <w:t>Клуб «Я в этом мире».</w:t>
      </w:r>
      <w:r>
        <w:t xml:space="preserve"> Цель: обучение конструктивным способам выхода из конфликтных ситуаций, выражению своих чувств  и переживаний без конфликтов и насилия. </w:t>
      </w:r>
    </w:p>
    <w:p w:rsidR="00FE099A" w:rsidRDefault="00FE099A">
      <w:pPr>
        <w:ind w:left="426"/>
        <w:jc w:val="both"/>
      </w:pPr>
    </w:p>
    <w:p w:rsidR="00FE099A" w:rsidRDefault="00FE099A">
      <w:pPr>
        <w:pStyle w:val="ListParagraph"/>
        <w:spacing w:after="0"/>
        <w:ind w:left="36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Общеинтеллектуальное направление.</w:t>
      </w:r>
    </w:p>
    <w:p w:rsidR="00FE099A" w:rsidRDefault="00FE099A">
      <w:pPr>
        <w:ind w:firstLine="425"/>
        <w:jc w:val="both"/>
      </w:pPr>
      <w:r>
        <w:rPr>
          <w:i/>
          <w:iCs/>
        </w:rPr>
        <w:t>Цель</w:t>
      </w:r>
      <w:r>
        <w:t>: развитие интеллектуальных способностей каждого ребёнка через формирование познавательного и эмоционального интереса, интенсивное накопление знаний об информационных технологиях.</w:t>
      </w:r>
    </w:p>
    <w:p w:rsidR="00FE099A" w:rsidRDefault="00FE099A">
      <w:pPr>
        <w:ind w:firstLine="426"/>
        <w:jc w:val="both"/>
      </w:pPr>
      <w:r>
        <w:rPr>
          <w:i/>
          <w:iCs/>
        </w:rPr>
        <w:t>Результаты:</w:t>
      </w:r>
      <w:r>
        <w:t xml:space="preserve"> сформированность у школьников знаний о нормах поведения в совместной деятельности, о способах действий, позитивного отношения к информационной среде, проектные работы, создание базы данных.</w:t>
      </w:r>
    </w:p>
    <w:p w:rsidR="00FE099A" w:rsidRDefault="00FE099A">
      <w:pPr>
        <w:ind w:firstLine="426"/>
        <w:jc w:val="both"/>
      </w:pPr>
      <w:r>
        <w:rPr>
          <w:i/>
          <w:iCs/>
        </w:rPr>
        <w:t xml:space="preserve">Формы работы: </w:t>
      </w:r>
      <w:r>
        <w:rPr>
          <w:iCs/>
        </w:rPr>
        <w:t>форумы</w:t>
      </w:r>
      <w:r>
        <w:t>, конкурсы, игры-путешествия, олимпиады, игры, практическая работа.</w:t>
      </w:r>
    </w:p>
    <w:p w:rsidR="00FE099A" w:rsidRDefault="00FE099A">
      <w:pPr>
        <w:ind w:firstLine="426"/>
        <w:jc w:val="both"/>
      </w:pPr>
      <w:r>
        <w:rPr>
          <w:lang w:val="de-DE"/>
        </w:rPr>
        <w:t>  </w:t>
      </w:r>
      <w:r>
        <w:t xml:space="preserve">В рамках </w:t>
      </w:r>
      <w:r>
        <w:rPr>
          <w:b/>
          <w:bCs/>
        </w:rPr>
        <w:t>общеинтеллектуального направления</w:t>
      </w:r>
      <w:r>
        <w:t xml:space="preserve"> предлагается:</w:t>
      </w:r>
    </w:p>
    <w:p w:rsidR="00FE099A" w:rsidRDefault="00FE099A">
      <w:pPr>
        <w:ind w:firstLine="426"/>
        <w:jc w:val="both"/>
      </w:pPr>
      <w:r>
        <w:rPr>
          <w:b/>
          <w:bCs/>
        </w:rPr>
        <w:t xml:space="preserve">Кружок «Интересный мир информатики». </w:t>
      </w:r>
      <w:r>
        <w:t xml:space="preserve">Его цель – расширить представления учащихся о различных видах моделирования, сформировать конструктивные умения и навыки, а также способность читать графическую информацию и комментировать ее на доступном для школьника языке, формирование у детей интереса к проектной и исследовательской </w:t>
      </w:r>
      <w:r>
        <w:lastRenderedPageBreak/>
        <w:t>деятельности, повышение ее эффективности и развитие творческих способностей личности на основе художественно-конструкторских видов деятельности.</w:t>
      </w:r>
      <w:r w:rsidR="00B2272C">
        <w:t xml:space="preserve"> </w:t>
      </w:r>
    </w:p>
    <w:p w:rsidR="00B2272C" w:rsidRDefault="00B2272C">
      <w:pPr>
        <w:ind w:firstLine="426"/>
        <w:jc w:val="both"/>
      </w:pPr>
    </w:p>
    <w:p w:rsidR="00FE099A" w:rsidRDefault="00FE099A">
      <w:pPr>
        <w:ind w:firstLine="426"/>
        <w:jc w:val="both"/>
        <w:rPr>
          <w:b/>
          <w:bCs/>
        </w:rPr>
      </w:pPr>
      <w:r>
        <w:rPr>
          <w:b/>
          <w:bCs/>
        </w:rPr>
        <w:t>Общекультурное направление.</w:t>
      </w:r>
    </w:p>
    <w:p w:rsidR="00FE099A" w:rsidRDefault="00FE099A">
      <w:pPr>
        <w:ind w:firstLine="426"/>
        <w:jc w:val="both"/>
      </w:pPr>
      <w:r>
        <w:rPr>
          <w:i/>
          <w:iCs/>
        </w:rPr>
        <w:t>Цель</w:t>
      </w:r>
      <w:r>
        <w:t>: формирование у школьников эстетических знаний, развитие эстетического интереса к искусству.</w:t>
      </w:r>
    </w:p>
    <w:p w:rsidR="00FE099A" w:rsidRDefault="00FE099A">
      <w:pPr>
        <w:ind w:firstLine="426"/>
        <w:jc w:val="both"/>
      </w:pPr>
      <w:r>
        <w:rPr>
          <w:i/>
          <w:iCs/>
        </w:rPr>
        <w:t>Результаты:</w:t>
      </w:r>
      <w:r>
        <w:t xml:space="preserve"> сформированность у школьников позитивного отношения искусству, участие в школьном музыкальном спектакле.</w:t>
      </w:r>
    </w:p>
    <w:p w:rsidR="00FE099A" w:rsidRDefault="00FE099A">
      <w:pPr>
        <w:ind w:firstLine="426"/>
        <w:jc w:val="both"/>
      </w:pPr>
      <w:r>
        <w:rPr>
          <w:i/>
          <w:iCs/>
        </w:rPr>
        <w:t>Формы работы:</w:t>
      </w:r>
      <w:r>
        <w:t xml:space="preserve"> творческая мастерская, игровая.</w:t>
      </w:r>
    </w:p>
    <w:p w:rsidR="00FE099A" w:rsidRDefault="00FE099A">
      <w:pPr>
        <w:ind w:firstLine="426"/>
        <w:jc w:val="both"/>
        <w:rPr>
          <w:b/>
          <w:bCs/>
        </w:rPr>
      </w:pPr>
      <w:r>
        <w:rPr>
          <w:bCs/>
        </w:rPr>
        <w:t>В рамках</w:t>
      </w:r>
      <w:r>
        <w:rPr>
          <w:b/>
          <w:bCs/>
        </w:rPr>
        <w:t xml:space="preserve"> общекультурного </w:t>
      </w:r>
      <w:r>
        <w:rPr>
          <w:bCs/>
        </w:rPr>
        <w:t>направления предлагается</w:t>
      </w:r>
      <w:r>
        <w:rPr>
          <w:b/>
          <w:bCs/>
        </w:rPr>
        <w:t>:</w:t>
      </w:r>
    </w:p>
    <w:p w:rsidR="00FE099A" w:rsidRDefault="00B2272C">
      <w:pPr>
        <w:ind w:firstLine="426"/>
        <w:jc w:val="both"/>
      </w:pPr>
      <w:r>
        <w:rPr>
          <w:b/>
          <w:bCs/>
        </w:rPr>
        <w:t>Студия «Музыкальный театр»</w:t>
      </w:r>
      <w:r w:rsidR="00FE099A">
        <w:rPr>
          <w:b/>
          <w:bCs/>
        </w:rPr>
        <w:t>.</w:t>
      </w:r>
      <w:r w:rsidR="00FE099A">
        <w:t xml:space="preserve"> Цель студии – сформировать творческие способности. Дети получают возможность творческого саморазвития; обучаются полезному и социально ценному виду практической деятельности; учатся продуктивному взаимодействию. Включает сольное пение, практику невербального общения, развитие способности по интонации воспринимать состояние человека, приобретение опыта публичных выступлений. Развитие интонационно-образного мышления, исполнительских умений.</w:t>
      </w:r>
    </w:p>
    <w:p w:rsidR="00FE099A" w:rsidRDefault="00FE099A">
      <w:pPr>
        <w:ind w:firstLine="426"/>
        <w:jc w:val="both"/>
      </w:pPr>
    </w:p>
    <w:p w:rsidR="00FE099A" w:rsidRDefault="00FE099A">
      <w:pPr>
        <w:pStyle w:val="ListParagraph"/>
        <w:spacing w:after="0"/>
        <w:ind w:left="360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Спортивно-оздоровительное направление.</w:t>
      </w:r>
    </w:p>
    <w:p w:rsidR="00FE099A" w:rsidRDefault="00FE099A">
      <w:pPr>
        <w:ind w:firstLine="425"/>
        <w:jc w:val="both"/>
      </w:pPr>
      <w:r>
        <w:rPr>
          <w:i/>
          <w:iCs/>
        </w:rPr>
        <w:t>Цель:</w:t>
      </w:r>
      <w:r>
        <w:t xml:space="preserve"> формирование здорового образа жизни школьников, способствующего познавательному и эмоциональному развитию ребёнка.</w:t>
      </w:r>
    </w:p>
    <w:p w:rsidR="00FE099A" w:rsidRDefault="00FE099A">
      <w:pPr>
        <w:ind w:firstLine="426"/>
        <w:jc w:val="both"/>
      </w:pPr>
      <w:r>
        <w:rPr>
          <w:i/>
          <w:iCs/>
        </w:rPr>
        <w:t>Результаты:</w:t>
      </w:r>
      <w:r>
        <w:t xml:space="preserve"> сформированные знания о здоровом образе жизни, жизненной активности, физической гибкости, </w:t>
      </w:r>
      <w:r w:rsidR="00B2272C">
        <w:t>участие в соревнованиях</w:t>
      </w:r>
      <w:r>
        <w:t>.</w:t>
      </w:r>
    </w:p>
    <w:p w:rsidR="00FE099A" w:rsidRDefault="00FE099A">
      <w:pPr>
        <w:ind w:firstLine="426"/>
        <w:jc w:val="both"/>
        <w:rPr>
          <w:lang w:val="de-DE"/>
        </w:rPr>
      </w:pPr>
      <w:r>
        <w:rPr>
          <w:i/>
          <w:iCs/>
        </w:rPr>
        <w:t>Формы работы</w:t>
      </w:r>
      <w:r>
        <w:t xml:space="preserve">: </w:t>
      </w:r>
      <w:r w:rsidR="00B2272C">
        <w:t>игровые занятия</w:t>
      </w:r>
      <w:r>
        <w:t>.</w:t>
      </w:r>
      <w:r>
        <w:rPr>
          <w:lang w:val="de-DE"/>
        </w:rPr>
        <w:t>    </w:t>
      </w:r>
    </w:p>
    <w:p w:rsidR="00FE099A" w:rsidRDefault="00FE099A">
      <w:pPr>
        <w:pStyle w:val="ac"/>
        <w:spacing w:before="0" w:after="0"/>
        <w:ind w:firstLine="42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Спортивно-оздоровительное направление внеурочной деятельности представлено:</w:t>
      </w:r>
    </w:p>
    <w:p w:rsidR="00FE099A" w:rsidRDefault="00B2272C">
      <w:pPr>
        <w:pStyle w:val="ListParagraph"/>
        <w:spacing w:after="0"/>
        <w:ind w:left="36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Кружком</w:t>
      </w:r>
      <w:r w:rsidR="00FE099A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Спорт-жизнь</w:t>
      </w:r>
      <w:r w:rsidR="00FE099A">
        <w:rPr>
          <w:rFonts w:ascii="Times New Roman" w:hAnsi="Times New Roman" w:cs="Times New Roman"/>
          <w:b/>
          <w:sz w:val="24"/>
          <w:szCs w:val="24"/>
        </w:rPr>
        <w:t>».</w:t>
      </w:r>
    </w:p>
    <w:p w:rsidR="00FE099A" w:rsidRDefault="00FE099A">
      <w:pPr>
        <w:pStyle w:val="ListParagraph"/>
        <w:spacing w:after="0"/>
        <w:ind w:left="36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9A" w:rsidRDefault="00FE099A">
      <w:pPr>
        <w:ind w:firstLine="426"/>
        <w:jc w:val="both"/>
      </w:pPr>
    </w:p>
    <w:p w:rsidR="00FE099A" w:rsidRDefault="00FE099A">
      <w:pPr>
        <w:pStyle w:val="ListParagraph"/>
        <w:numPr>
          <w:ilvl w:val="0"/>
          <w:numId w:val="13"/>
        </w:numPr>
        <w:autoSpaceDE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по внеурочной деятельности (в приложении к программе)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духовно-нравственное направление</w:t>
      </w:r>
    </w:p>
    <w:p w:rsidR="00FE099A" w:rsidRDefault="00FE099A">
      <w:pPr>
        <w:ind w:left="425" w:firstLine="426"/>
        <w:jc w:val="both"/>
        <w:rPr>
          <w:bCs/>
        </w:rPr>
      </w:pPr>
      <w:r>
        <w:rPr>
          <w:bCs/>
        </w:rPr>
        <w:t xml:space="preserve">      Программа «Юный автор». Зав. библиотекой Молчанова Л.Г.</w:t>
      </w:r>
    </w:p>
    <w:p w:rsidR="00FE099A" w:rsidRDefault="00FE099A">
      <w:pPr>
        <w:ind w:left="425" w:firstLine="426"/>
        <w:jc w:val="both"/>
      </w:pP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социально-психологическое  направление</w:t>
      </w:r>
    </w:p>
    <w:p w:rsidR="00FE099A" w:rsidRDefault="00FE099A">
      <w:pPr>
        <w:pStyle w:val="List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клуба</w:t>
      </w:r>
      <w:r w:rsidR="00B2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 в этом мире». Педагог-психолог Ерина А.В.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общеинтеллектуальное направление</w:t>
      </w:r>
    </w:p>
    <w:p w:rsidR="00FE099A" w:rsidRDefault="00FE099A">
      <w:pPr>
        <w:pStyle w:val="List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кружка «Интересный мир информатики». Учитель информатики Дьячков А.В.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общекультурное направление</w:t>
      </w:r>
    </w:p>
    <w:p w:rsidR="00FE099A" w:rsidRDefault="00FE099A">
      <w:pPr>
        <w:pStyle w:val="ListParagraph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музыкального театра. Педагог дополнительного образования Маркова Г.А.</w:t>
      </w:r>
    </w:p>
    <w:p w:rsidR="00FE099A" w:rsidRDefault="00FE099A">
      <w:pPr>
        <w:pStyle w:val="ListParagraph"/>
        <w:numPr>
          <w:ilvl w:val="0"/>
          <w:numId w:val="9"/>
        </w:num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спортивно-оздоровительное направление</w:t>
      </w:r>
    </w:p>
    <w:p w:rsidR="00B2272C" w:rsidRPr="00B2272C" w:rsidRDefault="00B2272C" w:rsidP="00B2272C">
      <w:pPr>
        <w:pStyle w:val="ListParagraph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B2272C">
        <w:rPr>
          <w:rFonts w:ascii="Times New Roman" w:hAnsi="Times New Roman" w:cs="Times New Roman"/>
          <w:sz w:val="24"/>
          <w:szCs w:val="24"/>
        </w:rPr>
        <w:t>Программа кружка «Спорт-жизнь»</w:t>
      </w:r>
      <w:r>
        <w:rPr>
          <w:rFonts w:ascii="Times New Roman" w:hAnsi="Times New Roman" w:cs="Times New Roman"/>
          <w:sz w:val="24"/>
          <w:szCs w:val="24"/>
        </w:rPr>
        <w:t>. Учитель физической культуры Пискунова М.А.</w:t>
      </w:r>
    </w:p>
    <w:p w:rsidR="00FE099A" w:rsidRDefault="00FE099A">
      <w:pPr>
        <w:ind w:firstLine="426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7.65pt;width:502.6pt;height:321.7pt;z-index:251657216;mso-wrap-distance-left:9.05pt;mso-wrap-distance-right:9.05pt;mso-position-horizontal:center;mso-position-horizontal-relative:margin" strokecolor="gray" strokeweight="0">
            <v:fill opacity="0" color2="black"/>
            <v:stroke color2="#7f7f7f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183"/>
                    <w:gridCol w:w="2273"/>
                    <w:gridCol w:w="2173"/>
                    <w:gridCol w:w="850"/>
                    <w:gridCol w:w="709"/>
                    <w:gridCol w:w="851"/>
                    <w:gridCol w:w="1022"/>
                  </w:tblGrid>
                  <w:tr w:rsidR="00FE099A">
                    <w:trPr>
                      <w:trHeight w:val="933"/>
                    </w:trPr>
                    <w:tc>
                      <w:tcPr>
                        <w:tcW w:w="21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b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ar-SA"/>
                          </w:rPr>
                          <w:t xml:space="preserve">Направление развития </w:t>
                        </w:r>
                      </w:p>
                      <w:p w:rsidR="00FE099A" w:rsidRDefault="00FE099A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eastAsia="ar-SA"/>
                          </w:rPr>
                          <w:t>личности</w:t>
                        </w:r>
                      </w:p>
                    </w:tc>
                    <w:tc>
                      <w:tcPr>
                        <w:tcW w:w="22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 xml:space="preserve">Наименование внеурочной деятельности учащихся </w:t>
                        </w:r>
                      </w:p>
                    </w:tc>
                    <w:tc>
                      <w:tcPr>
                        <w:tcW w:w="217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Форма  занятий внеурочной деятельностью</w:t>
                        </w:r>
                      </w:p>
                    </w:tc>
                    <w:tc>
                      <w:tcPr>
                        <w:tcW w:w="343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Количество</w:t>
                        </w:r>
                      </w:p>
                      <w:p w:rsidR="00FE099A" w:rsidRDefault="00FE099A">
                        <w:pPr>
                          <w:jc w:val="center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 xml:space="preserve"> часов в неделю  (в полугодие)</w:t>
                        </w:r>
                      </w:p>
                    </w:tc>
                  </w:tr>
                  <w:tr w:rsidR="00FE099A">
                    <w:trPr>
                      <w:trHeight w:val="146"/>
                    </w:trPr>
                    <w:tc>
                      <w:tcPr>
                        <w:tcW w:w="218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E099A" w:rsidRDefault="00FE099A">
                        <w:pPr>
                          <w:snapToGrid w:val="0"/>
                          <w:rPr>
                            <w:b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2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17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  <w:t>5а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  <w:t>5б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  <w:t>5в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eastAsia="ar-SA"/>
                          </w:rPr>
                          <w:t>5г</w:t>
                        </w:r>
                      </w:p>
                    </w:tc>
                  </w:tr>
                  <w:tr w:rsidR="00FE099A">
                    <w:trPr>
                      <w:trHeight w:val="933"/>
                    </w:trPr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1. спортивно-</w:t>
                        </w:r>
                      </w:p>
                      <w:p w:rsidR="00FE099A" w:rsidRDefault="00FE099A">
                        <w:pPr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 xml:space="preserve">оздоровительное 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B2272C" w:rsidP="00B2272C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 xml:space="preserve">Физкультура </w:t>
                        </w:r>
                        <w:r w:rsidR="00FE099A">
                          <w:rPr>
                            <w:sz w:val="20"/>
                            <w:szCs w:val="20"/>
                            <w:lang w:eastAsia="ar-SA"/>
                          </w:rPr>
                          <w:t>«</w:t>
                        </w: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Спорт-жизнь</w:t>
                        </w:r>
                        <w:r w:rsidR="00FE099A">
                          <w:rPr>
                            <w:sz w:val="20"/>
                            <w:szCs w:val="20"/>
                            <w:lang w:eastAsia="ar-SA"/>
                          </w:rPr>
                          <w:t>»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B2272C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Кружок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 xml:space="preserve">1ч.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</w:tc>
                  </w:tr>
                  <w:tr w:rsidR="00FE099A">
                    <w:trPr>
                      <w:trHeight w:val="503"/>
                    </w:trPr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2. общекультурное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left="40" w:hanging="23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Музыкальный театр</w:t>
                        </w:r>
                      </w:p>
                      <w:p w:rsidR="00FE099A" w:rsidRDefault="00FE099A">
                        <w:pPr>
                          <w:snapToGrid w:val="0"/>
                          <w:ind w:left="40" w:hanging="23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ind w:left="40" w:hanging="23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Студия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 xml:space="preserve">1ч. 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FE099A">
                    <w:trPr>
                      <w:trHeight w:val="1350"/>
                    </w:trPr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 xml:space="preserve">3. общеинтилек-туальное </w:t>
                        </w:r>
                      </w:p>
                      <w:p w:rsidR="00FE099A" w:rsidRDefault="00FE099A">
                        <w:pPr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 xml:space="preserve"> (в том числе исследовательская деятельность) 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left="40" w:hanging="23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«Интересный мир информатики»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кружок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 xml:space="preserve">1ч. 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FE099A">
                    <w:trPr>
                      <w:trHeight w:val="798"/>
                    </w:trPr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4. духовно-нравственное (в том числе и проектная деятельность)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«Юный автор»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Кружок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 xml:space="preserve">1 ч. 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FE099A">
                    <w:trPr>
                      <w:trHeight w:val="1028"/>
                    </w:trPr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 xml:space="preserve">5. социально-психологическое (в том числе и проектная деятельность) 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left="4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«Я в этои мире»</w:t>
                        </w: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клуб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 xml:space="preserve">1ч. 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1ч.</w:t>
                        </w: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</w:tr>
                  <w:tr w:rsidR="00FE099A">
                    <w:trPr>
                      <w:trHeight w:val="245"/>
                    </w:trPr>
                    <w:tc>
                      <w:tcPr>
                        <w:tcW w:w="21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ar-SA"/>
                          </w:rPr>
                          <w:t>Итого</w:t>
                        </w:r>
                      </w:p>
                    </w:tc>
                    <w:tc>
                      <w:tcPr>
                        <w:tcW w:w="22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21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5 (95)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5 (95)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5 (95)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jc w:val="center"/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lang w:eastAsia="ar-SA"/>
                          </w:rPr>
                          <w:t>5 (95)</w:t>
                        </w:r>
                      </w:p>
                    </w:tc>
                  </w:tr>
                </w:tbl>
                <w:p w:rsidR="00FE099A" w:rsidRDefault="00FE099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B2272C" w:rsidRDefault="00B2272C">
      <w:pPr>
        <w:ind w:firstLine="426"/>
        <w:jc w:val="both"/>
      </w:pPr>
    </w:p>
    <w:p w:rsidR="00FE099A" w:rsidRDefault="00FE099A">
      <w:pPr>
        <w:ind w:firstLine="426"/>
        <w:jc w:val="both"/>
      </w:pPr>
    </w:p>
    <w:p w:rsidR="00FE099A" w:rsidRDefault="00FE099A">
      <w:pPr>
        <w:numPr>
          <w:ilvl w:val="0"/>
          <w:numId w:val="13"/>
        </w:numPr>
        <w:autoSpaceDE w:val="0"/>
        <w:jc w:val="both"/>
        <w:rPr>
          <w:b/>
        </w:rPr>
      </w:pPr>
      <w:r>
        <w:rPr>
          <w:rFonts w:eastAsia="TimesNewRomanPSMT"/>
          <w:b/>
        </w:rPr>
        <w:t>Мониторинг</w:t>
      </w:r>
      <w:r>
        <w:rPr>
          <w:b/>
        </w:rPr>
        <w:t xml:space="preserve"> эффективности внеурочной деятельности</w:t>
      </w:r>
    </w:p>
    <w:p w:rsidR="00FE099A" w:rsidRDefault="00FE099A">
      <w:pPr>
        <w:autoSpaceDE w:val="0"/>
        <w:ind w:firstLine="284"/>
        <w:jc w:val="both"/>
        <w:rPr>
          <w:rFonts w:eastAsia="TimesNewRomanPSMT"/>
        </w:rPr>
      </w:pPr>
      <w:r>
        <w:rPr>
          <w:rFonts w:eastAsia="TimesNewRomanPSMT"/>
        </w:rPr>
        <w:t>Целью</w:t>
      </w:r>
      <w:r>
        <w:t xml:space="preserve"> мониторинговых исследований является создание системы организации, </w:t>
      </w:r>
      <w:r>
        <w:rPr>
          <w:rFonts w:eastAsia="TimesNewRomanPSMT"/>
        </w:rPr>
        <w:t>сбора,</w:t>
      </w:r>
      <w:r>
        <w:t xml:space="preserve"> обработки и распространения информации,  отражающей результативность </w:t>
      </w:r>
      <w:r>
        <w:rPr>
          <w:rFonts w:eastAsia="TimesNewRomanPSMT"/>
        </w:rPr>
        <w:t>модернизации</w:t>
      </w:r>
      <w:r>
        <w:t xml:space="preserve"> внеурочной деятельности и дополнительного образования по следующим </w:t>
      </w:r>
      <w:r>
        <w:rPr>
          <w:rFonts w:eastAsia="TimesNewRomanPSMT"/>
        </w:rPr>
        <w:t>критериям:</w:t>
      </w:r>
    </w:p>
    <w:p w:rsidR="00FE099A" w:rsidRDefault="00FE099A">
      <w:pPr>
        <w:autoSpaceDE w:val="0"/>
        <w:ind w:firstLine="284"/>
        <w:jc w:val="both"/>
      </w:pPr>
      <w:r>
        <w:rPr>
          <w:rFonts w:eastAsia="TimesNewRomanPSMT"/>
        </w:rPr>
        <w:t>Задача</w:t>
      </w:r>
      <w:r>
        <w:t xml:space="preserve"> диагностики – выяснить, являются ли и в какой степени воспитывающими те виды </w:t>
      </w:r>
      <w:r>
        <w:rPr>
          <w:rFonts w:eastAsia="TimesNewRomanPSMT"/>
        </w:rPr>
        <w:t>внеурочной</w:t>
      </w:r>
      <w:r>
        <w:t xml:space="preserve"> деятельности, которыми занят школьник. </w:t>
      </w:r>
    </w:p>
    <w:p w:rsidR="00FE099A" w:rsidRDefault="00FE099A">
      <w:pPr>
        <w:autoSpaceDE w:val="0"/>
        <w:ind w:firstLine="284"/>
        <w:jc w:val="both"/>
      </w:pPr>
      <w:r>
        <w:t>Объекты мониторинга:</w:t>
      </w:r>
    </w:p>
    <w:p w:rsidR="00FE099A" w:rsidRDefault="00FE099A">
      <w:pPr>
        <w:autoSpaceDE w:val="0"/>
        <w:ind w:firstLine="284"/>
        <w:jc w:val="both"/>
      </w:pPr>
      <w:r>
        <w:t xml:space="preserve"> Диагностика эффективности внеурочной деятельности школьников (оценка </w:t>
      </w:r>
      <w:r>
        <w:rPr>
          <w:rFonts w:eastAsia="TimesNewRomanPSMT"/>
        </w:rPr>
        <w:t>востребованности</w:t>
      </w:r>
      <w:r>
        <w:t xml:space="preserve"> форм и мероприятий внеклассной работы; сохранность контингента </w:t>
      </w:r>
      <w:r>
        <w:rPr>
          <w:rFonts w:eastAsia="TimesNewRomanPSMT"/>
        </w:rPr>
        <w:t>всех</w:t>
      </w:r>
      <w:r>
        <w:t xml:space="preserve"> направлений внеурочной работы; анкетирование школьников и родителей по </w:t>
      </w:r>
      <w:r>
        <w:rPr>
          <w:rFonts w:eastAsia="TimesNewRomanPSMT"/>
        </w:rPr>
        <w:t>итогам</w:t>
      </w:r>
      <w:r>
        <w:t xml:space="preserve"> года с целью выявления удовлетворённости воспитательными мероприятиями) </w:t>
      </w:r>
    </w:p>
    <w:p w:rsidR="00FE099A" w:rsidRDefault="00FE099A">
      <w:pPr>
        <w:autoSpaceDE w:val="0"/>
        <w:ind w:firstLine="284"/>
        <w:jc w:val="both"/>
      </w:pPr>
      <w:r>
        <w:t xml:space="preserve"> Личность самого воспитанника (вовлечённость  обучающихся во внеурочную </w:t>
      </w:r>
      <w:r>
        <w:rPr>
          <w:rFonts w:eastAsia="TimesNewRomanPSMT"/>
        </w:rPr>
        <w:t>образовательную</w:t>
      </w:r>
      <w:r>
        <w:t xml:space="preserve"> деятельность как на базе школы, так и вне ОУ)</w:t>
      </w:r>
    </w:p>
    <w:p w:rsidR="00FE099A" w:rsidRDefault="00FE099A">
      <w:pPr>
        <w:autoSpaceDE w:val="0"/>
        <w:ind w:firstLine="284"/>
        <w:jc w:val="both"/>
      </w:pPr>
      <w:r>
        <w:t xml:space="preserve"> Детский коллектив (развитие и сплочение ученического коллектива, характер </w:t>
      </w:r>
      <w:r>
        <w:rPr>
          <w:rFonts w:eastAsia="TimesNewRomanPSMT"/>
        </w:rPr>
        <w:t>межличностных</w:t>
      </w:r>
      <w:r>
        <w:t xml:space="preserve"> отношений)</w:t>
      </w:r>
    </w:p>
    <w:p w:rsidR="00FE099A" w:rsidRDefault="00FE099A">
      <w:pPr>
        <w:autoSpaceDE w:val="0"/>
        <w:ind w:firstLine="284"/>
        <w:jc w:val="both"/>
      </w:pPr>
      <w:r>
        <w:rPr>
          <w:rFonts w:eastAsia="TimesNewRomanPSMT"/>
        </w:rPr>
        <w:t>Мониторинг</w:t>
      </w:r>
      <w:r>
        <w:t xml:space="preserve"> осуществляется 2 раза</w:t>
      </w:r>
      <w:r>
        <w:rPr>
          <w:b/>
        </w:rPr>
        <w:t xml:space="preserve">: </w:t>
      </w:r>
      <w:r>
        <w:t>на начало и конец процесса введения внеурочной деятельности.</w:t>
      </w:r>
    </w:p>
    <w:p w:rsidR="00FE099A" w:rsidRDefault="00FE099A">
      <w:pPr>
        <w:numPr>
          <w:ilvl w:val="0"/>
          <w:numId w:val="11"/>
        </w:numPr>
        <w:autoSpaceDE w:val="0"/>
        <w:jc w:val="both"/>
      </w:pPr>
      <w:r>
        <w:t>Проводится анкетирование на выявление предпочтений, интересов внеурочных занятий.</w:t>
      </w:r>
    </w:p>
    <w:p w:rsidR="00FE099A" w:rsidRDefault="00FE099A">
      <w:pPr>
        <w:numPr>
          <w:ilvl w:val="0"/>
          <w:numId w:val="11"/>
        </w:numPr>
        <w:autoSpaceDE w:val="0"/>
        <w:jc w:val="both"/>
      </w:pPr>
      <w:r>
        <w:t>Методика «Творческие задания»</w:t>
      </w:r>
    </w:p>
    <w:p w:rsidR="00FE099A" w:rsidRDefault="00FE099A">
      <w:pPr>
        <w:numPr>
          <w:ilvl w:val="0"/>
          <w:numId w:val="11"/>
        </w:numPr>
        <w:autoSpaceDE w:val="0"/>
        <w:jc w:val="both"/>
      </w:pPr>
      <w:r>
        <w:t>Методика «Эмоционально-психологический климат»</w:t>
      </w:r>
    </w:p>
    <w:p w:rsidR="00FE099A" w:rsidRDefault="00FE099A">
      <w:pPr>
        <w:numPr>
          <w:ilvl w:val="0"/>
          <w:numId w:val="11"/>
        </w:numPr>
        <w:autoSpaceDE w:val="0"/>
        <w:jc w:val="both"/>
      </w:pPr>
      <w:r>
        <w:t>Анкетирование по критериям: массовость посещения; расширение спектра интересов учащихся; активность участия в проектной деятельности; динамика участия в выставках, школьных конкурсах, мероприятиях.</w:t>
      </w:r>
    </w:p>
    <w:p w:rsidR="00FE099A" w:rsidRDefault="00FE099A">
      <w:pPr>
        <w:numPr>
          <w:ilvl w:val="0"/>
          <w:numId w:val="11"/>
        </w:numPr>
        <w:autoSpaceDE w:val="0"/>
        <w:jc w:val="both"/>
      </w:pPr>
      <w:r>
        <w:t>Тест на мотивацию.</w:t>
      </w:r>
    </w:p>
    <w:p w:rsidR="00FE099A" w:rsidRDefault="00FE099A">
      <w:pPr>
        <w:numPr>
          <w:ilvl w:val="0"/>
          <w:numId w:val="13"/>
        </w:numPr>
        <w:jc w:val="both"/>
        <w:rPr>
          <w:b/>
        </w:rPr>
      </w:pPr>
      <w:r>
        <w:rPr>
          <w:b/>
        </w:rPr>
        <w:lastRenderedPageBreak/>
        <w:t xml:space="preserve"> Условия  реализации  программы:</w:t>
      </w:r>
    </w:p>
    <w:p w:rsidR="00FE099A" w:rsidRDefault="00FE099A">
      <w:pPr>
        <w:ind w:firstLine="426"/>
        <w:jc w:val="both"/>
      </w:pPr>
      <w:r>
        <w:rPr>
          <w:b/>
          <w:i/>
        </w:rPr>
        <w:t xml:space="preserve">     </w:t>
      </w:r>
      <w:r>
        <w:t>Для успешной реализации программы необходимо выполнение ряда условий:</w:t>
      </w:r>
    </w:p>
    <w:p w:rsidR="00FE099A" w:rsidRDefault="00FE099A">
      <w:pPr>
        <w:numPr>
          <w:ilvl w:val="0"/>
          <w:numId w:val="5"/>
        </w:numPr>
        <w:ind w:firstLine="426"/>
        <w:jc w:val="both"/>
      </w:pPr>
      <w:r>
        <w:t>конкретное планирование деятельности,</w:t>
      </w:r>
    </w:p>
    <w:p w:rsidR="00FE099A" w:rsidRDefault="00FE099A">
      <w:pPr>
        <w:numPr>
          <w:ilvl w:val="0"/>
          <w:numId w:val="5"/>
        </w:numPr>
        <w:ind w:firstLine="426"/>
        <w:jc w:val="both"/>
      </w:pPr>
      <w:r>
        <w:t>кадровое обеспечение программы,</w:t>
      </w:r>
    </w:p>
    <w:p w:rsidR="00FE099A" w:rsidRDefault="00FE099A">
      <w:pPr>
        <w:numPr>
          <w:ilvl w:val="0"/>
          <w:numId w:val="5"/>
        </w:numPr>
        <w:ind w:firstLine="426"/>
        <w:jc w:val="both"/>
      </w:pPr>
      <w:r>
        <w:t>методическое обеспечение программы,</w:t>
      </w:r>
    </w:p>
    <w:p w:rsidR="00FE099A" w:rsidRDefault="00FE099A">
      <w:pPr>
        <w:numPr>
          <w:ilvl w:val="0"/>
          <w:numId w:val="5"/>
        </w:numPr>
        <w:ind w:firstLine="426"/>
        <w:jc w:val="both"/>
      </w:pPr>
      <w:r>
        <w:t>педагогические условия,</w:t>
      </w:r>
    </w:p>
    <w:p w:rsidR="00FE099A" w:rsidRDefault="00FE099A">
      <w:pPr>
        <w:numPr>
          <w:ilvl w:val="0"/>
          <w:numId w:val="8"/>
        </w:numPr>
        <w:ind w:firstLine="426"/>
        <w:jc w:val="both"/>
      </w:pPr>
      <w:r>
        <w:t>материально-техническое обеспечение.</w:t>
      </w:r>
    </w:p>
    <w:p w:rsidR="00FE099A" w:rsidRDefault="00FE099A">
      <w:pPr>
        <w:ind w:firstLine="426"/>
        <w:jc w:val="both"/>
      </w:pPr>
    </w:p>
    <w:p w:rsidR="00FE099A" w:rsidRDefault="00FE099A">
      <w:pPr>
        <w:ind w:firstLine="426"/>
        <w:jc w:val="both"/>
        <w:rPr>
          <w:b/>
        </w:rPr>
      </w:pPr>
      <w:r>
        <w:rPr>
          <w:b/>
        </w:rPr>
        <w:t>Кадровое  обеспечение:</w:t>
      </w:r>
    </w:p>
    <w:p w:rsidR="00FE099A" w:rsidRDefault="00FE099A">
      <w:pPr>
        <w:ind w:firstLine="426"/>
        <w:jc w:val="both"/>
      </w:pPr>
      <w:r>
        <w:t>В реализации программы участвуют:</w:t>
      </w:r>
    </w:p>
    <w:p w:rsidR="00FE099A" w:rsidRDefault="00FE099A">
      <w:pPr>
        <w:numPr>
          <w:ilvl w:val="0"/>
          <w:numId w:val="7"/>
        </w:numPr>
        <w:ind w:firstLine="426"/>
        <w:jc w:val="both"/>
      </w:pPr>
      <w:r>
        <w:t xml:space="preserve">педагоги школы, реализующие программу; </w:t>
      </w:r>
    </w:p>
    <w:p w:rsidR="00FE099A" w:rsidRDefault="00FE099A">
      <w:pPr>
        <w:numPr>
          <w:ilvl w:val="0"/>
          <w:numId w:val="7"/>
        </w:numPr>
        <w:ind w:firstLine="426"/>
        <w:jc w:val="both"/>
      </w:pPr>
      <w:r>
        <w:t>педагоги дополнительного образования</w:t>
      </w:r>
    </w:p>
    <w:p w:rsidR="00FE099A" w:rsidRDefault="00FE099A">
      <w:pPr>
        <w:numPr>
          <w:ilvl w:val="0"/>
          <w:numId w:val="7"/>
        </w:numPr>
        <w:ind w:firstLine="426"/>
        <w:jc w:val="both"/>
      </w:pPr>
      <w:r>
        <w:t>библиотекарь;</w:t>
      </w:r>
    </w:p>
    <w:p w:rsidR="00FE099A" w:rsidRDefault="00FE099A">
      <w:pPr>
        <w:numPr>
          <w:ilvl w:val="0"/>
          <w:numId w:val="7"/>
        </w:numPr>
        <w:ind w:firstLine="426"/>
        <w:jc w:val="both"/>
      </w:pPr>
      <w:r>
        <w:t>психолог;</w:t>
      </w:r>
    </w:p>
    <w:p w:rsidR="00FE099A" w:rsidRDefault="00FE099A">
      <w:pPr>
        <w:numPr>
          <w:ilvl w:val="0"/>
          <w:numId w:val="7"/>
        </w:numPr>
        <w:ind w:firstLine="426"/>
        <w:jc w:val="both"/>
      </w:pPr>
      <w:r>
        <w:t>медицинский работник школы;</w:t>
      </w:r>
    </w:p>
    <w:p w:rsidR="00FE099A" w:rsidRDefault="00FE099A">
      <w:pPr>
        <w:ind w:left="360" w:firstLine="426"/>
        <w:jc w:val="both"/>
        <w:rPr>
          <w:b/>
        </w:rPr>
      </w:pPr>
    </w:p>
    <w:p w:rsidR="00FE099A" w:rsidRDefault="00FE099A">
      <w:pPr>
        <w:ind w:left="360" w:firstLine="426"/>
        <w:jc w:val="both"/>
        <w:rPr>
          <w:b/>
        </w:rPr>
      </w:pPr>
      <w:r>
        <w:rPr>
          <w:b/>
        </w:rPr>
        <w:t>Совершенствование уровня кадрового обеспечения:</w:t>
      </w:r>
    </w:p>
    <w:p w:rsidR="00FE099A" w:rsidRDefault="00FE099A">
      <w:pPr>
        <w:ind w:left="360" w:firstLine="426"/>
        <w:jc w:val="both"/>
        <w:rPr>
          <w:b/>
        </w:rPr>
      </w:pPr>
    </w:p>
    <w:p w:rsidR="00FE099A" w:rsidRDefault="00FE099A">
      <w:pPr>
        <w:ind w:firstLine="426"/>
        <w:jc w:val="both"/>
        <w:rPr>
          <w:b/>
        </w:rPr>
      </w:pPr>
      <w:r>
        <w:pict>
          <v:shape id="_x0000_s1027" type="#_x0000_t202" style="position:absolute;left:0;text-align:left;margin-left:-6pt;margin-top:7.25pt;width:502.6pt;height:168.65pt;z-index:251658240;mso-wrap-distance-left:0;mso-wrap-distance-right:9.05pt;mso-position-horizontal-relative:margin" strokecolor="gray" strokeweight="0">
            <v:fill opacity="0" color2="black"/>
            <v:stroke color2="#7f7f7f"/>
            <v:textbox inset="1.5pt,1.5pt,1.5pt,1.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943"/>
                    <w:gridCol w:w="7118"/>
                  </w:tblGrid>
                  <w:tr w:rsidR="00FE099A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left="142" w:firstLine="42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Задачи</w:t>
                        </w:r>
                      </w:p>
                    </w:tc>
                    <w:tc>
                      <w:tcPr>
                        <w:tcW w:w="7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firstLine="42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Мероприятия</w:t>
                        </w:r>
                      </w:p>
                    </w:tc>
                  </w:tr>
                  <w:tr w:rsidR="00FE099A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firstLine="426"/>
                          <w:jc w:val="both"/>
                        </w:pPr>
                        <w:r>
                          <w:t>Подготовка педагогических кадров к работе с учащимися по внеурочной деятельности</w:t>
                        </w:r>
                      </w:p>
                    </w:tc>
                    <w:tc>
                      <w:tcPr>
                        <w:tcW w:w="7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firstLine="426"/>
                          <w:jc w:val="both"/>
                        </w:pPr>
                        <w:r>
                          <w:t>Индивидуальные собеседования с преподавателями-предметниками и руководителями кружков, готовыми к деятельности в данном направлении.</w:t>
                        </w:r>
                      </w:p>
                    </w:tc>
                  </w:tr>
                  <w:tr w:rsidR="00FE099A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firstLine="426"/>
                          <w:jc w:val="both"/>
                        </w:pPr>
                        <w:r>
                          <w:t>Повышение методического уровня всех участников воспитательного процесса</w:t>
                        </w:r>
                      </w:p>
                    </w:tc>
                    <w:tc>
                      <w:tcPr>
                        <w:tcW w:w="7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firstLine="426"/>
                          <w:jc w:val="both"/>
                        </w:pPr>
                        <w:r>
                          <w:t>Семинары с психологами, специалистами внешкольных учреждений.</w:t>
                        </w:r>
                      </w:p>
                      <w:p w:rsidR="00FE099A" w:rsidRDefault="00FE099A">
                        <w:pPr>
                          <w:ind w:firstLine="426"/>
                          <w:jc w:val="both"/>
                        </w:pPr>
                        <w:r>
                          <w:t>Проведение семинаров по реализуемым программам.</w:t>
                        </w:r>
                      </w:p>
                    </w:tc>
                  </w:tr>
                  <w:tr w:rsidR="00FE099A">
                    <w:tc>
                      <w:tcPr>
                        <w:tcW w:w="2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firstLine="426"/>
                          <w:jc w:val="both"/>
                        </w:pPr>
                        <w:r>
                          <w:t>Обеспечение комфортных условий для работы педагогов</w:t>
                        </w:r>
                      </w:p>
                    </w:tc>
                    <w:tc>
                      <w:tcPr>
                        <w:tcW w:w="7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FE099A" w:rsidRDefault="00FE099A">
                        <w:pPr>
                          <w:snapToGrid w:val="0"/>
                          <w:ind w:firstLine="426"/>
                          <w:jc w:val="both"/>
                        </w:pPr>
                        <w:r>
                          <w:t>Обеспечить материально-техническими средствами, необходимыми для осуществления внеурочной деятельности</w:t>
                        </w:r>
                      </w:p>
                    </w:tc>
                  </w:tr>
                </w:tbl>
                <w:p w:rsidR="00FE099A" w:rsidRDefault="00FE099A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FE099A" w:rsidRDefault="00FE099A">
      <w:pPr>
        <w:ind w:firstLine="426"/>
        <w:jc w:val="both"/>
        <w:rPr>
          <w:b/>
        </w:rPr>
      </w:pPr>
      <w:r>
        <w:rPr>
          <w:b/>
        </w:rPr>
        <w:t>Научно – методическое обеспечение и экспертиза занятости учащихся во внеурочное время</w:t>
      </w:r>
    </w:p>
    <w:p w:rsidR="00FE099A" w:rsidRDefault="00FE099A">
      <w:pPr>
        <w:numPr>
          <w:ilvl w:val="0"/>
          <w:numId w:val="6"/>
        </w:numPr>
        <w:ind w:firstLine="426"/>
        <w:jc w:val="both"/>
      </w:pPr>
      <w:r>
        <w:t>методические пособия,</w:t>
      </w:r>
    </w:p>
    <w:p w:rsidR="00FE099A" w:rsidRDefault="00FE099A">
      <w:pPr>
        <w:numPr>
          <w:ilvl w:val="0"/>
          <w:numId w:val="6"/>
        </w:numPr>
        <w:ind w:firstLine="426"/>
        <w:jc w:val="both"/>
      </w:pPr>
      <w:r>
        <w:t xml:space="preserve"> интернет-ресурсы,</w:t>
      </w:r>
    </w:p>
    <w:p w:rsidR="00FE099A" w:rsidRDefault="00FE099A">
      <w:pPr>
        <w:numPr>
          <w:ilvl w:val="0"/>
          <w:numId w:val="6"/>
        </w:numPr>
        <w:ind w:firstLine="426"/>
        <w:jc w:val="both"/>
      </w:pPr>
      <w:r>
        <w:t>мультимедийный блок.</w:t>
      </w:r>
    </w:p>
    <w:p w:rsidR="00FE099A" w:rsidRDefault="00FE099A">
      <w:pPr>
        <w:ind w:left="720" w:firstLine="426"/>
        <w:jc w:val="both"/>
      </w:pPr>
    </w:p>
    <w:p w:rsidR="00FE099A" w:rsidRDefault="00FE099A">
      <w:pPr>
        <w:ind w:left="720" w:firstLine="426"/>
        <w:jc w:val="both"/>
      </w:pPr>
    </w:p>
    <w:tbl>
      <w:tblPr>
        <w:tblW w:w="0" w:type="auto"/>
        <w:tblInd w:w="82" w:type="dxa"/>
        <w:tblLayout w:type="fixed"/>
        <w:tblLook w:val="0000"/>
      </w:tblPr>
      <w:tblGrid>
        <w:gridCol w:w="3255"/>
        <w:gridCol w:w="6259"/>
      </w:tblGrid>
      <w:tr w:rsidR="00FE099A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</w:pPr>
            <w:r>
              <w:t>Создать банк методических разработок дел школы,    мероприятий, событий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</w:pPr>
            <w:r>
              <w:t>Систематизация авторских разработок педагогов школы и преподавателей НПО, СПО и ВПО.</w:t>
            </w:r>
          </w:p>
          <w:p w:rsidR="00FE099A" w:rsidRDefault="00FE099A">
            <w:pPr>
              <w:ind w:firstLine="426"/>
              <w:jc w:val="both"/>
            </w:pPr>
            <w:r>
              <w:t>Организация обмена опытом педагогов в рамках сетевого взаимодействия.</w:t>
            </w:r>
          </w:p>
        </w:tc>
      </w:tr>
      <w:tr w:rsidR="00FE099A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</w:pPr>
            <w:r>
              <w:t>Разработать систему диагностической работы педагога-психолога по вопросам досуговой деятельности учащихся.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</w:pPr>
            <w:r>
              <w:t>Диагностика запросов учащихся на организацию свободного времени.</w:t>
            </w:r>
          </w:p>
          <w:p w:rsidR="00FE099A" w:rsidRDefault="00FE099A">
            <w:pPr>
              <w:ind w:firstLine="426"/>
              <w:jc w:val="both"/>
            </w:pPr>
            <w:r>
              <w:t>Диагностика возможностей  школы и внешкольных учреждений по организации свободного времени учащихся.</w:t>
            </w:r>
          </w:p>
          <w:p w:rsidR="00FE099A" w:rsidRDefault="00FE099A">
            <w:pPr>
              <w:ind w:firstLine="426"/>
              <w:jc w:val="both"/>
            </w:pPr>
            <w:r>
              <w:t>Информирование педагогического коллектива о результатах диагностики.</w:t>
            </w:r>
          </w:p>
        </w:tc>
      </w:tr>
      <w:tr w:rsidR="00FE099A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</w:pPr>
            <w:r>
              <w:t xml:space="preserve">Разработать систему </w:t>
            </w:r>
            <w:r>
              <w:lastRenderedPageBreak/>
              <w:t>мероприятий, обеспечивающую повышение методического уровня педагогов.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</w:pPr>
            <w:r>
              <w:lastRenderedPageBreak/>
              <w:t xml:space="preserve">Курсы повышения квалификации по вопросам  </w:t>
            </w:r>
            <w:r>
              <w:lastRenderedPageBreak/>
              <w:t>воспитательной и внеурочной  деятельности педагога.</w:t>
            </w:r>
          </w:p>
          <w:p w:rsidR="00FE099A" w:rsidRDefault="00FE099A">
            <w:pPr>
              <w:ind w:firstLine="426"/>
              <w:jc w:val="both"/>
            </w:pPr>
            <w:r>
              <w:t>Провести педагогические советы и заседания МО с участием специалистов внешкольных учреждений.</w:t>
            </w:r>
          </w:p>
        </w:tc>
      </w:tr>
      <w:tr w:rsidR="00FE099A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</w:pPr>
            <w:r>
              <w:lastRenderedPageBreak/>
              <w:t>Создать банк методической литературы по организации досуга учащихся.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99A" w:rsidRDefault="00FE099A">
            <w:pPr>
              <w:snapToGrid w:val="0"/>
              <w:ind w:firstLine="426"/>
              <w:jc w:val="both"/>
            </w:pPr>
            <w:r>
              <w:t>Приобретение методической литературы и ее постоянное обновление.</w:t>
            </w:r>
          </w:p>
          <w:p w:rsidR="00FE099A" w:rsidRDefault="00FE099A">
            <w:pPr>
              <w:ind w:firstLine="426"/>
              <w:jc w:val="both"/>
            </w:pPr>
            <w:r>
              <w:t xml:space="preserve">Систематизация методической литературы. </w:t>
            </w:r>
          </w:p>
          <w:p w:rsidR="00FE099A" w:rsidRDefault="00FE099A">
            <w:pPr>
              <w:ind w:firstLine="426"/>
              <w:jc w:val="both"/>
            </w:pPr>
            <w:r>
              <w:t>Информирование педагогов о наличии и их знакомство с содержанием имеющейся методической литературы.</w:t>
            </w:r>
          </w:p>
        </w:tc>
      </w:tr>
    </w:tbl>
    <w:p w:rsidR="00FE099A" w:rsidRDefault="00FE099A">
      <w:pPr>
        <w:ind w:firstLine="426"/>
        <w:jc w:val="both"/>
      </w:pPr>
    </w:p>
    <w:p w:rsidR="00FE099A" w:rsidRDefault="00FE099A">
      <w:pPr>
        <w:ind w:firstLine="426"/>
        <w:jc w:val="both"/>
        <w:rPr>
          <w:b/>
        </w:rPr>
      </w:pPr>
      <w:r>
        <w:rPr>
          <w:b/>
        </w:rPr>
        <w:t>Материально – техническое обеспечение:</w:t>
      </w:r>
    </w:p>
    <w:p w:rsidR="00FE099A" w:rsidRDefault="00FE099A">
      <w:pPr>
        <w:numPr>
          <w:ilvl w:val="0"/>
          <w:numId w:val="2"/>
        </w:numPr>
        <w:tabs>
          <w:tab w:val="left" w:pos="567"/>
        </w:tabs>
        <w:ind w:left="0" w:firstLine="426"/>
        <w:jc w:val="both"/>
      </w:pPr>
      <w:r>
        <w:t>выбор оптимальных условий и площадок для проведения различных мероприятий,</w:t>
      </w:r>
    </w:p>
    <w:p w:rsidR="00FE099A" w:rsidRDefault="00FE099A">
      <w:pPr>
        <w:numPr>
          <w:ilvl w:val="0"/>
          <w:numId w:val="2"/>
        </w:numPr>
        <w:tabs>
          <w:tab w:val="left" w:pos="567"/>
        </w:tabs>
        <w:ind w:left="0" w:firstLine="426"/>
        <w:jc w:val="both"/>
      </w:pPr>
      <w:r>
        <w:t>материалы для оформления и творчества детей,</w:t>
      </w:r>
    </w:p>
    <w:p w:rsidR="00FE099A" w:rsidRDefault="00FE099A">
      <w:pPr>
        <w:numPr>
          <w:ilvl w:val="0"/>
          <w:numId w:val="2"/>
        </w:numPr>
        <w:tabs>
          <w:tab w:val="left" w:pos="567"/>
        </w:tabs>
        <w:ind w:left="0" w:firstLine="426"/>
        <w:jc w:val="both"/>
      </w:pPr>
      <w:r>
        <w:t>наличие канцелярских принадлежностей,</w:t>
      </w:r>
    </w:p>
    <w:p w:rsidR="00FE099A" w:rsidRDefault="00FE099A">
      <w:pPr>
        <w:numPr>
          <w:ilvl w:val="0"/>
          <w:numId w:val="2"/>
        </w:numPr>
        <w:tabs>
          <w:tab w:val="left" w:pos="567"/>
        </w:tabs>
        <w:ind w:left="0" w:firstLine="426"/>
        <w:jc w:val="both"/>
      </w:pPr>
      <w:r>
        <w:t>аудиоматериалы и видеотехника,</w:t>
      </w:r>
    </w:p>
    <w:p w:rsidR="00FE099A" w:rsidRDefault="00FE099A">
      <w:pPr>
        <w:numPr>
          <w:ilvl w:val="0"/>
          <w:numId w:val="2"/>
        </w:numPr>
        <w:tabs>
          <w:tab w:val="left" w:pos="567"/>
        </w:tabs>
        <w:ind w:left="0" w:firstLine="426"/>
        <w:jc w:val="both"/>
      </w:pPr>
      <w:r>
        <w:t xml:space="preserve">компьютерные классы, </w:t>
      </w:r>
    </w:p>
    <w:p w:rsidR="00FE099A" w:rsidRDefault="00FE099A">
      <w:pPr>
        <w:numPr>
          <w:ilvl w:val="0"/>
          <w:numId w:val="2"/>
        </w:numPr>
        <w:tabs>
          <w:tab w:val="left" w:pos="567"/>
        </w:tabs>
        <w:ind w:left="0" w:firstLine="426"/>
        <w:jc w:val="both"/>
      </w:pPr>
      <w:r>
        <w:t>проектор,</w:t>
      </w:r>
    </w:p>
    <w:p w:rsidR="00FE099A" w:rsidRDefault="00FE099A">
      <w:pPr>
        <w:numPr>
          <w:ilvl w:val="0"/>
          <w:numId w:val="2"/>
        </w:numPr>
        <w:tabs>
          <w:tab w:val="left" w:pos="0"/>
        </w:tabs>
        <w:ind w:left="0" w:firstLine="426"/>
        <w:jc w:val="both"/>
      </w:pPr>
      <w:r>
        <w:t>мультимедийные доски</w:t>
      </w:r>
    </w:p>
    <w:sectPr w:rsidR="00FE099A">
      <w:footerReference w:type="default" r:id="rId7"/>
      <w:pgSz w:w="11906" w:h="16838"/>
      <w:pgMar w:top="1134" w:right="850" w:bottom="1134" w:left="102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B5" w:rsidRDefault="004E06B5">
      <w:r>
        <w:separator/>
      </w:r>
    </w:p>
  </w:endnote>
  <w:endnote w:type="continuationSeparator" w:id="1">
    <w:p w:rsidR="004E06B5" w:rsidRDefault="004E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9A" w:rsidRDefault="00FE099A">
    <w:pPr>
      <w:pStyle w:val="af0"/>
      <w:jc w:val="right"/>
    </w:pPr>
    <w:fldSimple w:instr=" PAGE ">
      <w:r w:rsidR="001F5FFB">
        <w:rPr>
          <w:noProof/>
        </w:rPr>
        <w:t>4</w:t>
      </w:r>
    </w:fldSimple>
  </w:p>
  <w:p w:rsidR="00FE099A" w:rsidRDefault="00FE099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B5" w:rsidRDefault="004E06B5">
      <w:r>
        <w:separator/>
      </w:r>
    </w:p>
  </w:footnote>
  <w:footnote w:type="continuationSeparator" w:id="1">
    <w:p w:rsidR="004E06B5" w:rsidRDefault="004E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color w:val="auto"/>
        <w:sz w:val="24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  <w:sz w:val="20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272C"/>
    <w:rsid w:val="001F5FFB"/>
    <w:rsid w:val="004E06B5"/>
    <w:rsid w:val="00B2272C"/>
    <w:rsid w:val="00FE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1z0">
    <w:name w:val="WW8Num11z0"/>
    <w:rPr>
      <w:rFonts w:cs="Times New Roman"/>
      <w:color w:val="auto"/>
      <w:sz w:val="24"/>
    </w:rPr>
  </w:style>
  <w:style w:type="character" w:customStyle="1" w:styleId="WW8Num13z0">
    <w:name w:val="WW8Num13z0"/>
    <w:rPr>
      <w:rFonts w:cs="Times New Roman"/>
      <w:b w:val="0"/>
      <w:sz w:val="20"/>
    </w:rPr>
  </w:style>
  <w:style w:type="character" w:customStyle="1" w:styleId="WW8Num14z0">
    <w:name w:val="WW8Num14z0"/>
    <w:rPr>
      <w:rFonts w:cs="Times New Roman"/>
      <w:b w:val="0"/>
      <w:sz w:val="20"/>
    </w:rPr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b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b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rFonts w:cs="Times New Roman"/>
      <w:b/>
    </w:rPr>
  </w:style>
  <w:style w:type="character" w:customStyle="1" w:styleId="a4">
    <w:name w:val="Основной текст Знак"/>
    <w:rPr>
      <w:sz w:val="24"/>
      <w:szCs w:val="24"/>
      <w:lang w:val="ru-RU" w:bidi="ar-SA"/>
    </w:rPr>
  </w:style>
  <w:style w:type="character" w:customStyle="1" w:styleId="Abstract">
    <w:name w:val="Abstract Знак"/>
    <w:rPr>
      <w:rFonts w:eastAsia="@Arial Unicode MS"/>
      <w:sz w:val="28"/>
      <w:lang w:val="ru-RU" w:bidi="ar-SA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7">
    <w:name w:val="Подзаголовок Знак"/>
    <w:rPr>
      <w:rFonts w:ascii="Cambria" w:eastAsia="Times New Roman" w:hAnsi="Cambria" w:cs="Times New Roman"/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Normal (Web)"/>
    <w:basedOn w:val="a"/>
    <w:pPr>
      <w:spacing w:before="280" w:after="280"/>
    </w:pPr>
    <w:rPr>
      <w:rFonts w:cs="Calibri"/>
    </w:rPr>
  </w:style>
  <w:style w:type="paragraph" w:customStyle="1" w:styleId="14">
    <w:name w:val="Обычный1"/>
    <w:pPr>
      <w:widowControl w:val="0"/>
      <w:suppressAutoHyphens/>
      <w:jc w:val="both"/>
    </w:pPr>
    <w:rPr>
      <w:lang w:eastAsia="zh-CN"/>
    </w:rPr>
  </w:style>
  <w:style w:type="paragraph" w:customStyle="1" w:styleId="ad">
    <w:name w:val="Новый"/>
    <w:basedOn w:val="a"/>
    <w:pPr>
      <w:spacing w:line="360" w:lineRule="auto"/>
      <w:ind w:firstLine="454"/>
      <w:jc w:val="both"/>
    </w:pPr>
    <w:rPr>
      <w:sz w:val="28"/>
    </w:rPr>
  </w:style>
  <w:style w:type="paragraph" w:customStyle="1" w:styleId="Abstract0">
    <w:name w:val="Abstract"/>
    <w:basedOn w:val="a"/>
    <w:pPr>
      <w:widowControl w:val="0"/>
      <w:autoSpaceDE w:val="0"/>
      <w:spacing w:line="360" w:lineRule="auto"/>
      <w:ind w:firstLine="454"/>
      <w:jc w:val="both"/>
    </w:pPr>
    <w:rPr>
      <w:rFonts w:eastAsia="@Arial Unicode MS"/>
      <w:sz w:val="28"/>
      <w:szCs w:val="20"/>
    </w:rPr>
  </w:style>
  <w:style w:type="paragraph" w:customStyle="1" w:styleId="22">
    <w:name w:val="Основной текст 22"/>
    <w:basedOn w:val="a"/>
    <w:pPr>
      <w:spacing w:after="120" w:line="480" w:lineRule="auto"/>
    </w:pPr>
  </w:style>
  <w:style w:type="paragraph" w:customStyle="1" w:styleId="ae">
    <w:name w:val="Îáû÷íûé"/>
    <w:pPr>
      <w:suppressAutoHyphens/>
    </w:pPr>
    <w:rPr>
      <w:lang w:eastAsia="zh-C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Subtitle"/>
    <w:basedOn w:val="a"/>
    <w:next w:val="a"/>
    <w:qFormat/>
    <w:pPr>
      <w:spacing w:after="60"/>
      <w:jc w:val="center"/>
    </w:pPr>
    <w:rPr>
      <w:rFonts w:ascii="Cambria" w:hAnsi="Cambri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2600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cp:lastModifiedBy>Варечка</cp:lastModifiedBy>
  <cp:revision>2</cp:revision>
  <cp:lastPrinted>2012-02-25T15:50:00Z</cp:lastPrinted>
  <dcterms:created xsi:type="dcterms:W3CDTF">2013-04-10T07:58:00Z</dcterms:created>
  <dcterms:modified xsi:type="dcterms:W3CDTF">2013-04-10T07:58:00Z</dcterms:modified>
</cp:coreProperties>
</file>