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7"/>
        <w:gridCol w:w="2978"/>
      </w:tblGrid>
      <w:tr w:rsidR="001674C4" w:rsidRPr="002A3EDF" w:rsidTr="00237E3A">
        <w:trPr>
          <w:trHeight w:val="475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4" w:rsidRPr="002A3EDF" w:rsidRDefault="001674C4" w:rsidP="00237E3A">
            <w:pPr>
              <w:tabs>
                <w:tab w:val="left" w:pos="4395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674C4" w:rsidRPr="002A3EDF" w:rsidRDefault="001674C4" w:rsidP="00237E3A">
            <w:pPr>
              <w:tabs>
                <w:tab w:val="left" w:pos="4395"/>
              </w:tabs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2A3EDF">
              <w:rPr>
                <w:rFonts w:eastAsia="Calibri"/>
                <w:b/>
                <w:sz w:val="20"/>
                <w:szCs w:val="20"/>
                <w:u w:val="single"/>
              </w:rPr>
              <w:t>Секция учителей математики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</w:t>
            </w:r>
          </w:p>
          <w:p w:rsidR="001674C4" w:rsidRPr="002A3EDF" w:rsidRDefault="001674C4" w:rsidP="00237E3A">
            <w:pPr>
              <w:tabs>
                <w:tab w:val="left" w:pos="4395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Аудитория 13</w:t>
            </w:r>
            <w:r w:rsidRPr="002A3ED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674C4" w:rsidRPr="002A3EDF" w:rsidTr="00237E3A">
        <w:trPr>
          <w:trHeight w:val="475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4" w:rsidRPr="002A3EDF" w:rsidRDefault="001674C4" w:rsidP="00237E3A">
            <w:pPr>
              <w:tabs>
                <w:tab w:val="left" w:pos="4395"/>
              </w:tabs>
              <w:rPr>
                <w:rFonts w:eastAsia="Calibri"/>
                <w:sz w:val="20"/>
                <w:szCs w:val="20"/>
              </w:rPr>
            </w:pPr>
            <w:r w:rsidRPr="002A3EDF">
              <w:rPr>
                <w:rFonts w:eastAsia="Calibri"/>
                <w:b/>
                <w:i/>
                <w:sz w:val="20"/>
                <w:szCs w:val="20"/>
              </w:rPr>
              <w:t>Руководители секции:</w:t>
            </w:r>
            <w:r w:rsidRPr="002A3EDF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2A3EDF">
              <w:rPr>
                <w:rFonts w:eastAsia="Calibri"/>
                <w:sz w:val="20"/>
                <w:szCs w:val="20"/>
              </w:rPr>
              <w:t>Кашкина</w:t>
            </w:r>
            <w:proofErr w:type="spellEnd"/>
            <w:r w:rsidRPr="002A3EDF">
              <w:rPr>
                <w:rFonts w:eastAsia="Calibri"/>
                <w:sz w:val="20"/>
                <w:szCs w:val="20"/>
              </w:rPr>
              <w:t xml:space="preserve"> И.Н., руководитель РМО</w:t>
            </w:r>
          </w:p>
          <w:p w:rsidR="001674C4" w:rsidRPr="002A3EDF" w:rsidRDefault="001674C4" w:rsidP="00237E3A">
            <w:pPr>
              <w:tabs>
                <w:tab w:val="left" w:pos="4395"/>
              </w:tabs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2A3EDF">
              <w:rPr>
                <w:rFonts w:eastAsia="Calibri"/>
                <w:b/>
                <w:i/>
                <w:sz w:val="20"/>
                <w:szCs w:val="20"/>
              </w:rPr>
              <w:t>Целевая  аудитория</w:t>
            </w:r>
            <w:proofErr w:type="gramEnd"/>
            <w:r w:rsidRPr="002A3EDF">
              <w:rPr>
                <w:rFonts w:eastAsia="Calibri"/>
                <w:b/>
                <w:i/>
                <w:sz w:val="20"/>
                <w:szCs w:val="20"/>
              </w:rPr>
              <w:t>:</w:t>
            </w:r>
            <w:r w:rsidRPr="002A3ED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A3EDF">
              <w:rPr>
                <w:rFonts w:eastAsia="Calibri"/>
                <w:sz w:val="20"/>
                <w:szCs w:val="20"/>
              </w:rPr>
              <w:t>учителя информатики</w:t>
            </w:r>
          </w:p>
          <w:p w:rsidR="001674C4" w:rsidRPr="002A3EDF" w:rsidRDefault="001674C4" w:rsidP="00237E3A">
            <w:pPr>
              <w:tabs>
                <w:tab w:val="left" w:pos="4395"/>
              </w:tabs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b/>
                <w:sz w:val="20"/>
                <w:szCs w:val="20"/>
              </w:rPr>
              <w:t>Ответственный за м/медиа: МБОУ «Сосновская СОШ»</w:t>
            </w:r>
          </w:p>
        </w:tc>
      </w:tr>
      <w:tr w:rsidR="001674C4" w:rsidRPr="002A3EDF" w:rsidTr="00237E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4" w:rsidRPr="002A3EDF" w:rsidRDefault="001674C4" w:rsidP="00237E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rFonts w:eastAsia="Calibri"/>
                <w:b/>
                <w:sz w:val="20"/>
                <w:szCs w:val="20"/>
              </w:rPr>
              <w:t>Время, место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C4" w:rsidRPr="002A3EDF" w:rsidRDefault="001674C4" w:rsidP="00237E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rFonts w:eastAsia="Calibri"/>
                <w:b/>
                <w:sz w:val="20"/>
                <w:szCs w:val="20"/>
              </w:rPr>
              <w:t>Тема</w:t>
            </w:r>
          </w:p>
          <w:p w:rsidR="001674C4" w:rsidRPr="002A3EDF" w:rsidRDefault="001674C4" w:rsidP="00237E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4" w:rsidRPr="002A3EDF" w:rsidRDefault="001674C4" w:rsidP="00237E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rFonts w:eastAsia="Calibri"/>
                <w:b/>
                <w:sz w:val="20"/>
                <w:szCs w:val="20"/>
              </w:rPr>
              <w:t>Ответственные</w:t>
            </w:r>
          </w:p>
        </w:tc>
      </w:tr>
      <w:tr w:rsidR="001674C4" w:rsidRPr="002A3EDF" w:rsidTr="00237E3A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C4" w:rsidRPr="002A3EDF" w:rsidRDefault="001674C4" w:rsidP="00237E3A">
            <w:pPr>
              <w:rPr>
                <w:rFonts w:eastAsia="Calibri"/>
                <w:sz w:val="20"/>
                <w:szCs w:val="20"/>
              </w:rPr>
            </w:pPr>
            <w:r w:rsidRPr="002A3EDF">
              <w:rPr>
                <w:rFonts w:eastAsia="Calibri"/>
                <w:sz w:val="20"/>
                <w:szCs w:val="20"/>
              </w:rPr>
              <w:t>10.30-12.30</w:t>
            </w:r>
          </w:p>
        </w:tc>
        <w:tc>
          <w:tcPr>
            <w:tcW w:w="3547" w:type="dxa"/>
            <w:hideMark/>
          </w:tcPr>
          <w:p w:rsidR="001674C4" w:rsidRDefault="001674C4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3007B">
              <w:rPr>
                <w:rFonts w:eastAsia="Calibri"/>
                <w:sz w:val="20"/>
                <w:szCs w:val="20"/>
                <w:lang w:eastAsia="en-US"/>
              </w:rPr>
              <w:t>Анализ ГИА по математике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674C4" w:rsidRPr="004433AA" w:rsidRDefault="001674C4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Решение экзаменационных </w:t>
            </w:r>
            <w:r w:rsidRPr="00D3007B">
              <w:rPr>
                <w:rFonts w:eastAsia="Calibri"/>
                <w:sz w:val="20"/>
                <w:szCs w:val="20"/>
                <w:lang w:eastAsia="en-US"/>
              </w:rPr>
              <w:t>заданий ОГЭ второй части. Типичные ошибки выпускников</w:t>
            </w:r>
          </w:p>
        </w:tc>
        <w:tc>
          <w:tcPr>
            <w:tcW w:w="2978" w:type="dxa"/>
            <w:hideMark/>
          </w:tcPr>
          <w:p w:rsidR="001674C4" w:rsidRPr="000D2E3A" w:rsidRDefault="001674C4" w:rsidP="00237E3A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Кашкина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И.Н.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,</w:t>
            </w:r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Безруковская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ООШ»</w:t>
            </w:r>
          </w:p>
        </w:tc>
      </w:tr>
      <w:tr w:rsidR="001674C4" w:rsidRPr="002A3EDF" w:rsidTr="00237E3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C4" w:rsidRPr="002A3EDF" w:rsidRDefault="001674C4" w:rsidP="00237E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hideMark/>
          </w:tcPr>
          <w:p w:rsidR="001674C4" w:rsidRDefault="001674C4" w:rsidP="00237E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3007B">
              <w:rPr>
                <w:rFonts w:eastAsia="Calibri"/>
                <w:sz w:val="20"/>
                <w:szCs w:val="20"/>
                <w:lang w:eastAsia="en-US"/>
              </w:rPr>
              <w:t>Методические рекомендации по решению экзаменационных</w:t>
            </w:r>
            <w:r w:rsidRPr="00484AD6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геометрических задач</w:t>
            </w:r>
          </w:p>
          <w:p w:rsidR="001674C4" w:rsidRPr="008D68F3" w:rsidRDefault="001674C4" w:rsidP="00237E3A">
            <w:pPr>
              <w:rPr>
                <w:i/>
                <w:sz w:val="28"/>
                <w:szCs w:val="28"/>
              </w:rPr>
            </w:pPr>
            <w:r w:rsidRPr="008D68F3">
              <w:rPr>
                <w:rFonts w:eastAsia="Calibri"/>
                <w:i/>
                <w:sz w:val="20"/>
                <w:szCs w:val="20"/>
                <w:lang w:eastAsia="en-US"/>
              </w:rPr>
              <w:t>Из опыта</w:t>
            </w:r>
            <w:r w:rsidRPr="008D68F3">
              <w:rPr>
                <w:i/>
                <w:sz w:val="28"/>
                <w:szCs w:val="28"/>
              </w:rPr>
              <w:t xml:space="preserve"> </w:t>
            </w:r>
            <w:r w:rsidRPr="008D68F3">
              <w:rPr>
                <w:rFonts w:eastAsia="Calibri"/>
                <w:i/>
                <w:sz w:val="20"/>
                <w:szCs w:val="20"/>
                <w:lang w:eastAsia="en-US"/>
              </w:rPr>
              <w:t>работы</w:t>
            </w:r>
          </w:p>
        </w:tc>
        <w:tc>
          <w:tcPr>
            <w:tcW w:w="2978" w:type="dxa"/>
            <w:hideMark/>
          </w:tcPr>
          <w:p w:rsidR="001674C4" w:rsidRPr="000D2E3A" w:rsidRDefault="001674C4" w:rsidP="00237E3A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Кискина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Евгения Николаевна, МБОУ «</w:t>
            </w: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Лысинская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ООШ»</w:t>
            </w:r>
          </w:p>
        </w:tc>
      </w:tr>
      <w:tr w:rsidR="001674C4" w:rsidRPr="002A3EDF" w:rsidTr="00237E3A">
        <w:trPr>
          <w:trHeight w:val="49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C4" w:rsidRPr="002A3EDF" w:rsidRDefault="001674C4" w:rsidP="00237E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hideMark/>
          </w:tcPr>
          <w:p w:rsidR="001674C4" w:rsidRPr="000D2E3A" w:rsidRDefault="001674C4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sz w:val="20"/>
                <w:szCs w:val="20"/>
                <w:lang w:eastAsia="en-US"/>
              </w:rPr>
              <w:t>Качественное образование: современные вызовы и лучшие практики (по материалам регионального августовского совещания)</w:t>
            </w:r>
          </w:p>
        </w:tc>
        <w:tc>
          <w:tcPr>
            <w:tcW w:w="2978" w:type="dxa"/>
            <w:hideMark/>
          </w:tcPr>
          <w:p w:rsidR="001674C4" w:rsidRPr="000D2E3A" w:rsidRDefault="001674C4" w:rsidP="00237E3A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Кузеванова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Светлана Семеновна, </w:t>
            </w:r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МАОУ «Металлурговская СОШ»</w:t>
            </w:r>
          </w:p>
        </w:tc>
      </w:tr>
      <w:tr w:rsidR="001674C4" w:rsidRPr="002A3EDF" w:rsidTr="00237E3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C4" w:rsidRPr="002A3EDF" w:rsidRDefault="001674C4" w:rsidP="00237E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  <w:hideMark/>
          </w:tcPr>
          <w:p w:rsidR="001674C4" w:rsidRPr="003B2E0D" w:rsidRDefault="001674C4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2E0D">
              <w:rPr>
                <w:rFonts w:eastAsia="Calibri"/>
                <w:sz w:val="20"/>
                <w:szCs w:val="20"/>
                <w:lang w:eastAsia="en-US"/>
              </w:rPr>
              <w:t>Подготовка к ЕГЭ и ОГЭ</w:t>
            </w:r>
          </w:p>
          <w:p w:rsidR="001674C4" w:rsidRDefault="001674C4" w:rsidP="00237E3A">
            <w:pPr>
              <w:tabs>
                <w:tab w:val="left" w:pos="104"/>
              </w:tabs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B2E0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2E0D">
              <w:rPr>
                <w:rFonts w:eastAsia="Calibri"/>
                <w:i/>
                <w:sz w:val="20"/>
                <w:szCs w:val="20"/>
                <w:lang w:eastAsia="en-US"/>
              </w:rPr>
              <w:t>Из опыта</w:t>
            </w:r>
            <w:r w:rsidRPr="003B2E0D">
              <w:rPr>
                <w:i/>
                <w:sz w:val="28"/>
                <w:szCs w:val="28"/>
              </w:rPr>
              <w:t xml:space="preserve"> </w:t>
            </w:r>
            <w:r w:rsidRPr="003B2E0D">
              <w:rPr>
                <w:rFonts w:eastAsia="Calibri"/>
                <w:i/>
                <w:sz w:val="20"/>
                <w:szCs w:val="20"/>
                <w:lang w:eastAsia="en-US"/>
              </w:rPr>
              <w:t>работы</w:t>
            </w:r>
          </w:p>
          <w:p w:rsidR="001674C4" w:rsidRPr="000D2E3A" w:rsidRDefault="001674C4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hideMark/>
          </w:tcPr>
          <w:p w:rsidR="001674C4" w:rsidRPr="000D2E3A" w:rsidRDefault="001674C4" w:rsidP="00237E3A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Лихачева Галина Викторовна, учитель, </w:t>
            </w:r>
            <w:r w:rsidRPr="003B2E0D">
              <w:rPr>
                <w:rFonts w:eastAsia="Calibri"/>
                <w:i/>
                <w:sz w:val="20"/>
                <w:szCs w:val="20"/>
                <w:lang w:eastAsia="en-US"/>
              </w:rPr>
              <w:t>МБОУ «</w:t>
            </w:r>
            <w:proofErr w:type="spellStart"/>
            <w:r w:rsidRPr="003B2E0D">
              <w:rPr>
                <w:rFonts w:eastAsia="Calibri"/>
                <w:i/>
                <w:sz w:val="20"/>
                <w:szCs w:val="20"/>
                <w:lang w:eastAsia="en-US"/>
              </w:rPr>
              <w:t>Чистогорская</w:t>
            </w:r>
            <w:proofErr w:type="spellEnd"/>
            <w:r w:rsidRPr="003B2E0D">
              <w:rPr>
                <w:rFonts w:eastAsia="Calibri"/>
                <w:i/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1674C4" w:rsidRPr="002A3EDF" w:rsidTr="00237E3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C4" w:rsidRPr="002A3EDF" w:rsidRDefault="001674C4" w:rsidP="00237E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hideMark/>
          </w:tcPr>
          <w:p w:rsidR="001674C4" w:rsidRPr="000D2E3A" w:rsidRDefault="001674C4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sz w:val="20"/>
                <w:szCs w:val="20"/>
                <w:lang w:eastAsia="en-US"/>
              </w:rPr>
              <w:t>Организация муниципальных математических конкурсов как средство мотивации обучения</w:t>
            </w:r>
          </w:p>
        </w:tc>
        <w:tc>
          <w:tcPr>
            <w:tcW w:w="2978" w:type="dxa"/>
            <w:hideMark/>
          </w:tcPr>
          <w:p w:rsidR="001674C4" w:rsidRPr="000D2E3A" w:rsidRDefault="001674C4" w:rsidP="00237E3A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Коровина Ю.В., методист </w:t>
            </w:r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МБОУ ДПО «ИМЦ»</w:t>
            </w:r>
          </w:p>
        </w:tc>
      </w:tr>
      <w:tr w:rsidR="001674C4" w:rsidRPr="002A3EDF" w:rsidTr="00237E3A">
        <w:trPr>
          <w:trHeight w:val="50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C4" w:rsidRPr="002A3EDF" w:rsidRDefault="001674C4" w:rsidP="00237E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hideMark/>
          </w:tcPr>
          <w:p w:rsidR="001674C4" w:rsidRPr="000D2E3A" w:rsidRDefault="001674C4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sz w:val="20"/>
                <w:szCs w:val="20"/>
                <w:lang w:eastAsia="en-US"/>
              </w:rPr>
              <w:t>Планирование работы на 2018-2019 учебный год</w:t>
            </w:r>
          </w:p>
        </w:tc>
        <w:tc>
          <w:tcPr>
            <w:tcW w:w="2978" w:type="dxa"/>
            <w:hideMark/>
          </w:tcPr>
          <w:p w:rsidR="001674C4" w:rsidRPr="000D2E3A" w:rsidRDefault="001674C4" w:rsidP="00237E3A">
            <w:pPr>
              <w:spacing w:after="200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Кашкина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И.Н.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,</w:t>
            </w:r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Безруковская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ООШ»</w:t>
            </w:r>
          </w:p>
        </w:tc>
      </w:tr>
    </w:tbl>
    <w:p w:rsidR="001A6291" w:rsidRDefault="001A6291">
      <w:bookmarkStart w:id="0" w:name="_GoBack"/>
      <w:bookmarkEnd w:id="0"/>
    </w:p>
    <w:sectPr w:rsidR="001A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F2"/>
    <w:rsid w:val="001674C4"/>
    <w:rsid w:val="001A6291"/>
    <w:rsid w:val="007C03BF"/>
    <w:rsid w:val="008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B21AC-9DBB-4D91-B30B-0F6F4B31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Бурнаев Ярослав Александрович</dc:creator>
  <cp:keywords/>
  <dc:description/>
  <cp:lastModifiedBy>Бурнаев Ярослав Александрович</cp:lastModifiedBy>
  <cp:revision>2</cp:revision>
  <dcterms:created xsi:type="dcterms:W3CDTF">2018-09-06T06:18:00Z</dcterms:created>
  <dcterms:modified xsi:type="dcterms:W3CDTF">2018-09-06T06:18:00Z</dcterms:modified>
</cp:coreProperties>
</file>